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Default ContentType="image/jpeg" Extension="jpeg"/>
  <Override ContentType="application/vnd.openxmlformats-officedocument.custom-properties+xml" PartName="/docProps/custom.xml"/>
</Types>
</file>

<file path=_rels/.rels><?xml version="1.0" encoding="UTF-8" standalone="yes" ?><Relationships xmlns="http://schemas.openxmlformats.org/package/2006/relationships"><Relationship Id="rId1" Target="docProps/core.xml" Type="http://schemas.openxmlformats.org/package/2006/relationships/metadata/core-properties"/><Relationship Id="rId2" Target="word/document.xml" Type="http://schemas.openxmlformats.org/officeDocument/2006/relationships/officeDocument"/><Relationship Id="rId3" Target="docProps/custom.xml" Type="http://schemas.openxmlformats.org/officeDocument/2006/relationships/custom-properties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0" w:line="360" w:lineRule="auto"/>
        <w:ind w:left="-426" w:hanging="141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Школьный этап</w:t>
      </w:r>
    </w:p>
    <w:p w:rsidR="00000000" w:rsidDel="00000000" w:rsidP="00000000" w:rsidRDefault="00000000" w:rsidRPr="00000000" w14:paraId="00000002">
      <w:pPr>
        <w:spacing w:after="0" w:line="360" w:lineRule="auto"/>
        <w:ind w:left="-426" w:hanging="141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Всероссийской олимпиады школьников по истории</w:t>
      </w:r>
    </w:p>
    <w:p w:rsidR="00000000" w:rsidDel="00000000" w:rsidP="00000000" w:rsidRDefault="00000000" w:rsidRPr="00000000" w14:paraId="00000003">
      <w:pPr>
        <w:spacing w:after="0" w:line="360" w:lineRule="auto"/>
        <w:ind w:left="-426" w:hanging="141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Задания</w:t>
      </w:r>
    </w:p>
    <w:p w:rsidR="00000000" w:rsidDel="00000000" w:rsidP="00000000" w:rsidRDefault="00000000" w:rsidRPr="00000000" w14:paraId="00000004">
      <w:pPr>
        <w:spacing w:after="0" w:line="360" w:lineRule="auto"/>
        <w:ind w:left="-426" w:hanging="141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8  класс</w:t>
      </w:r>
    </w:p>
    <w:p w:rsidR="00000000" w:rsidDel="00000000" w:rsidP="00000000" w:rsidRDefault="00000000" w:rsidRPr="00000000" w14:paraId="00000005">
      <w:pPr>
        <w:spacing w:after="0" w:line="360" w:lineRule="auto"/>
        <w:ind w:left="-426" w:hanging="141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Максимальная оценка – 100 баллов</w:t>
      </w:r>
    </w:p>
    <w:p w:rsidR="00000000" w:rsidDel="00000000" w:rsidP="00000000" w:rsidRDefault="00000000" w:rsidRPr="00000000" w14:paraId="00000006">
      <w:pPr>
        <w:spacing w:after="0" w:line="360" w:lineRule="auto"/>
        <w:ind w:left="-426" w:hanging="141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Время на подготовку –90 минут</w:t>
      </w:r>
    </w:p>
    <w:p w:rsidR="00000000" w:rsidDel="00000000" w:rsidP="00000000" w:rsidRDefault="00000000" w:rsidRPr="00000000" w14:paraId="00000007">
      <w:pPr>
        <w:spacing w:after="0" w:line="360" w:lineRule="auto"/>
        <w:ind w:firstLine="709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8754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772"/>
        <w:gridCol w:w="773"/>
        <w:gridCol w:w="773"/>
        <w:gridCol w:w="773"/>
        <w:gridCol w:w="800"/>
        <w:gridCol w:w="773"/>
        <w:gridCol w:w="798"/>
        <w:gridCol w:w="800"/>
        <w:gridCol w:w="800"/>
        <w:gridCol w:w="769"/>
        <w:gridCol w:w="923"/>
        <w:tblGridChange w:id="0">
          <w:tblGrid>
            <w:gridCol w:w="772"/>
            <w:gridCol w:w="773"/>
            <w:gridCol w:w="773"/>
            <w:gridCol w:w="773"/>
            <w:gridCol w:w="800"/>
            <w:gridCol w:w="773"/>
            <w:gridCol w:w="798"/>
            <w:gridCol w:w="800"/>
            <w:gridCol w:w="800"/>
            <w:gridCol w:w="769"/>
            <w:gridCol w:w="923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8">
            <w:pPr>
              <w:spacing w:line="360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9">
            <w:pPr>
              <w:spacing w:line="360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A">
            <w:pPr>
              <w:spacing w:line="360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B">
            <w:pPr>
              <w:spacing w:line="360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C">
            <w:pPr>
              <w:spacing w:line="360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D">
            <w:pPr>
              <w:spacing w:line="360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E">
            <w:pPr>
              <w:spacing w:line="360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F">
            <w:pPr>
              <w:spacing w:line="360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0">
            <w:pPr>
              <w:spacing w:line="360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1">
            <w:pPr>
              <w:spacing w:line="360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10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2">
            <w:pPr>
              <w:spacing w:line="360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итого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3">
            <w:pPr>
              <w:spacing w:line="360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4">
            <w:pPr>
              <w:spacing w:line="360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5">
            <w:pPr>
              <w:spacing w:line="360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6">
            <w:pPr>
              <w:spacing w:line="360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7">
            <w:pPr>
              <w:spacing w:line="360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10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8">
            <w:pPr>
              <w:spacing w:line="360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9">
            <w:pPr>
              <w:spacing w:line="360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A">
            <w:pPr>
              <w:spacing w:line="360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12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B">
            <w:pPr>
              <w:spacing w:line="360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14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C">
            <w:pPr>
              <w:spacing w:line="360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20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D">
            <w:pPr>
              <w:spacing w:line="360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100</w:t>
            </w:r>
          </w:p>
        </w:tc>
      </w:tr>
    </w:tbl>
    <w:p w:rsidR="00000000" w:rsidDel="00000000" w:rsidP="00000000" w:rsidRDefault="00000000" w:rsidRPr="00000000" w14:paraId="0000001E">
      <w:pPr>
        <w:spacing w:after="0" w:line="360" w:lineRule="auto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spacing w:after="0" w:line="360" w:lineRule="auto"/>
        <w:rPr>
          <w:rFonts w:ascii="Times New Roman" w:cs="Times New Roman" w:eastAsia="Times New Roman" w:hAnsi="Times New Roman"/>
          <w:i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4"/>
          <w:szCs w:val="24"/>
          <w:u w:val="single"/>
          <w:rtl w:val="0"/>
        </w:rPr>
        <w:t xml:space="preserve">Задание 1.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4"/>
          <w:szCs w:val="24"/>
          <w:highlight w:val="white"/>
          <w:rtl w:val="0"/>
        </w:rPr>
        <w:t xml:space="preserve">Выберите по 1 верному ответу в каждом задании  и запишите в таблицу </w:t>
      </w:r>
      <w:r w:rsidDel="00000000" w:rsidR="00000000" w:rsidRPr="00000000">
        <w:rPr>
          <w:rFonts w:ascii="Times New Roman" w:cs="Times New Roman" w:eastAsia="Times New Roman" w:hAnsi="Times New Roman"/>
          <w:i w:val="1"/>
          <w:color w:val="000000"/>
          <w:sz w:val="24"/>
          <w:szCs w:val="24"/>
          <w:highlight w:val="white"/>
          <w:rtl w:val="0"/>
        </w:rPr>
        <w:t xml:space="preserve">(1 балла за каждый правильный ответ, максимальный балл – 4 балла).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spacing w:after="0" w:line="360" w:lineRule="auto"/>
        <w:rPr>
          <w:rFonts w:ascii="Times New Roman" w:cs="Times New Roman" w:eastAsia="Times New Roman" w:hAnsi="Times New Roman"/>
          <w:b w:val="1"/>
          <w:i w:val="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z w:val="24"/>
          <w:szCs w:val="24"/>
          <w:rtl w:val="0"/>
        </w:rPr>
        <w:t xml:space="preserve">1.1.  Внимательно осмотрите миниатюру из летописи и укажите, какое событие на ней изображено:</w:t>
      </w:r>
    </w:p>
    <w:p w:rsidR="00000000" w:rsidDel="00000000" w:rsidP="00000000" w:rsidRDefault="00000000" w:rsidRPr="00000000" w14:paraId="00000021">
      <w:pPr>
        <w:spacing w:after="0" w:line="360" w:lineRule="auto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</w:rPr>
        <w:drawing>
          <wp:inline distB="114300" distT="114300" distL="114300" distR="114300">
            <wp:extent cx="5940115" cy="2298700"/>
            <wp:effectExtent b="0" l="0" r="0" t="0"/>
            <wp:docPr id="28" name="image4.png"/>
            <a:graphic>
              <a:graphicData uri="http://schemas.openxmlformats.org/drawingml/2006/picture">
                <pic:pic>
                  <pic:nvPicPr>
                    <pic:cNvPr id="0" name="image4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0115" cy="22987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after="0" w:line="360" w:lineRule="auto"/>
        <w:rPr>
          <w:rFonts w:ascii="Times New Roman" w:cs="Times New Roman" w:eastAsia="Times New Roman" w:hAnsi="Times New Roman"/>
          <w:i w:val="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1) </w:t>
      </w:r>
      <w:r w:rsidDel="00000000" w:rsidR="00000000" w:rsidRPr="00000000">
        <w:rPr>
          <w:rFonts w:ascii="Times New Roman" w:cs="Times New Roman" w:eastAsia="Times New Roman" w:hAnsi="Times New Roman"/>
          <w:i w:val="0"/>
          <w:sz w:val="24"/>
          <w:szCs w:val="24"/>
          <w:rtl w:val="0"/>
        </w:rPr>
        <w:t xml:space="preserve">убийство Бориса и Глеба; 2) призвание варягов; 3) поход Олега на Царьград; 4) взимание дани с древлян князем Игорем.</w:t>
      </w:r>
    </w:p>
    <w:p w:rsidR="00000000" w:rsidDel="00000000" w:rsidP="00000000" w:rsidRDefault="00000000" w:rsidRPr="00000000" w14:paraId="00000023">
      <w:pPr>
        <w:spacing w:after="0" w:line="36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spacing w:after="0" w:line="360" w:lineRule="auto"/>
        <w:jc w:val="both"/>
        <w:rPr>
          <w:rFonts w:ascii="Times New Roman" w:cs="Times New Roman" w:eastAsia="Times New Roman" w:hAnsi="Times New Roman"/>
          <w:i w:val="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z w:val="24"/>
          <w:szCs w:val="24"/>
          <w:rtl w:val="0"/>
        </w:rPr>
        <w:t xml:space="preserve">1.2.</w:t>
      </w:r>
      <w:r w:rsidDel="00000000" w:rsidR="00000000" w:rsidRPr="00000000">
        <w:rPr>
          <w:rFonts w:ascii="Times New Roman" w:cs="Times New Roman" w:eastAsia="Times New Roman" w:hAnsi="Times New Roman"/>
          <w:i w:val="0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z w:val="24"/>
          <w:szCs w:val="24"/>
          <w:rtl w:val="0"/>
        </w:rPr>
        <w:t xml:space="preserve">Прочитайте отрывок и укажите,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о последствиях какого события в нём говорится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z w:val="24"/>
          <w:szCs w:val="24"/>
          <w:rtl w:val="0"/>
        </w:rPr>
        <w:t xml:space="preserve">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i w:val="1"/>
          <w:sz w:val="24"/>
          <w:szCs w:val="24"/>
          <w:rtl w:val="0"/>
        </w:rPr>
        <w:t xml:space="preserve">«</w:t>
      </w:r>
      <w:r w:rsidDel="00000000" w:rsidR="00000000" w:rsidRPr="00000000">
        <w:rPr>
          <w:rFonts w:ascii="Georgia" w:cs="Georgia" w:eastAsia="Georgia" w:hAnsi="Georgia"/>
          <w:i w:val="1"/>
          <w:sz w:val="21"/>
          <w:szCs w:val="21"/>
          <w:highlight w:val="white"/>
          <w:rtl w:val="0"/>
        </w:rPr>
        <w:t xml:space="preserve">И посрамлены были окаянные половцы, возвратились со стыдом, потерпев поражение, нечестивые измаильтяне, побежали, гонимые гневом Божьим! И прибежали они в Орду к своему царю, вернее же к пославшему их Мамаю, потому что царь их, которого они в то время имели у себя, никакой властью не обладал и ничего не смел делать без согласия Мамая, а вся власть была в руках у Мамая, и он владел Ордой. Мамай же, увидев разгром дружины своей, остатки которой прибежали к нему, и узнав, что погибли князья, и вельможи, и алпауты и что много воинов его побито, сильно разгневался и разъярился злобой. И в ту же осень, собрав уцелевшие силы свои и набрав много новых воинов, пошел стремительно ратью, изгоном, не подавая вестей, на Рязанскую землю</w:t>
      </w:r>
      <w:r w:rsidDel="00000000" w:rsidR="00000000" w:rsidRPr="00000000">
        <w:rPr>
          <w:rFonts w:ascii="Times New Roman" w:cs="Times New Roman" w:eastAsia="Times New Roman" w:hAnsi="Times New Roman"/>
          <w:i w:val="1"/>
          <w:sz w:val="24"/>
          <w:szCs w:val="24"/>
          <w:rtl w:val="0"/>
        </w:rPr>
        <w:t xml:space="preserve">»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after="0" w:line="360" w:lineRule="auto"/>
        <w:rPr>
          <w:rFonts w:ascii="Times New Roman" w:cs="Times New Roman" w:eastAsia="Times New Roman" w:hAnsi="Times New Roman"/>
          <w:i w:val="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i w:val="0"/>
          <w:sz w:val="24"/>
          <w:szCs w:val="24"/>
          <w:rtl w:val="0"/>
        </w:rPr>
        <w:t xml:space="preserve">1)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Битвы на Альте</w:t>
      </w:r>
      <w:r w:rsidDel="00000000" w:rsidR="00000000" w:rsidRPr="00000000">
        <w:rPr>
          <w:rFonts w:ascii="Times New Roman" w:cs="Times New Roman" w:eastAsia="Times New Roman" w:hAnsi="Times New Roman"/>
          <w:i w:val="0"/>
          <w:sz w:val="24"/>
          <w:szCs w:val="24"/>
          <w:rtl w:val="0"/>
        </w:rPr>
        <w:t xml:space="preserve">,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i w:val="0"/>
          <w:sz w:val="24"/>
          <w:szCs w:val="24"/>
          <w:rtl w:val="0"/>
        </w:rPr>
        <w:t xml:space="preserve">2)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Похода русских князей на Булгар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after="0" w:line="360" w:lineRule="auto"/>
        <w:rPr>
          <w:rFonts w:ascii="Times New Roman" w:cs="Times New Roman" w:eastAsia="Times New Roman" w:hAnsi="Times New Roman"/>
          <w:i w:val="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i w:val="0"/>
          <w:sz w:val="24"/>
          <w:szCs w:val="24"/>
          <w:rtl w:val="0"/>
        </w:rPr>
        <w:t xml:space="preserve">3)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Куликовской битвы</w:t>
      </w:r>
      <w:r w:rsidDel="00000000" w:rsidR="00000000" w:rsidRPr="00000000">
        <w:rPr>
          <w:rFonts w:ascii="Times New Roman" w:cs="Times New Roman" w:eastAsia="Times New Roman" w:hAnsi="Times New Roman"/>
          <w:i w:val="0"/>
          <w:sz w:val="24"/>
          <w:szCs w:val="24"/>
          <w:rtl w:val="0"/>
        </w:rPr>
        <w:t xml:space="preserve">  4)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Битвы на Воже</w:t>
      </w:r>
      <w:r w:rsidDel="00000000" w:rsidR="00000000" w:rsidRPr="00000000">
        <w:rPr>
          <w:rFonts w:ascii="Times New Roman" w:cs="Times New Roman" w:eastAsia="Times New Roman" w:hAnsi="Times New Roman"/>
          <w:i w:val="0"/>
          <w:sz w:val="24"/>
          <w:szCs w:val="24"/>
          <w:rtl w:val="0"/>
        </w:rPr>
        <w:t xml:space="preserve">.</w:t>
      </w:r>
    </w:p>
    <w:p w:rsidR="00000000" w:rsidDel="00000000" w:rsidP="00000000" w:rsidRDefault="00000000" w:rsidRPr="00000000" w14:paraId="00000027">
      <w:pPr>
        <w:spacing w:after="0" w:line="360" w:lineRule="auto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1.3.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Прочитайте отрывок из исторического документа и укажите, в каком году произошли описанные события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: </w:t>
      </w:r>
    </w:p>
    <w:p w:rsidR="00000000" w:rsidDel="00000000" w:rsidP="00000000" w:rsidRDefault="00000000" w:rsidRPr="00000000" w14:paraId="00000028">
      <w:pPr>
        <w:spacing w:after="0" w:line="36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“... мы великие и полномочные послы, именно: из Сенату Криштов на Гримультовичах Гримультовский, Воевода Познанский, Маршалок Королевина Величества, Костянский староста Марциян Александр, Князь с Козельска Огинский, Граф на Дубровне [...]; а с другой стороны Пресветлейших и Державшнейших Великих Государей, Божиею милостию, Царей и Великих Князей Иоанна Алексеевича, Петра Алексеевича, [...]  по отправлений от Великаго Государя нашего, Его Королевского Величества, к Великим Государем, к Их Царскому Величеству посольства нашего, и по отдании Его Королевскаго Величества верющей и полномочной грамоты, также всех чинов Речи Посполитой полной мочи, нам данной, будучи на многих разговорах, говорили мы о додержании между Великими Государем, Его Королевским Величеством, и Великими Государи, и Их Царским Величеством, и Их Государской братской дружбы и любви, и чинили общее радение между Ими Великими Государи, и Их обеими Великими Государствы, так Короною Польскою и Великим Княжеством Литовским, как и Российским Царством, в начале о вечном покое, а потом о общем союзе и о исполнении некоторых недополненных статей в договорах Андрусовских и посольских в прошлыя времена, даже до сего нашего постановления, описанных и изображенных, дабы все недружбы и досадительства, на обе стороны учиненныя, на вечныя времена успокоить, [...] и великих Их Государств подданными быть вечному миру и покою Христианскому, так как именно и пространно нижеописанными статьями есть изображено…”</w:t>
      </w:r>
    </w:p>
    <w:p w:rsidR="00000000" w:rsidDel="00000000" w:rsidP="00000000" w:rsidRDefault="00000000" w:rsidRPr="00000000" w14:paraId="00000029">
      <w:pPr>
        <w:numPr>
          <w:ilvl w:val="0"/>
          <w:numId w:val="4"/>
        </w:numPr>
        <w:spacing w:after="0" w:line="36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1654г.        3) 1686г.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numPr>
          <w:ilvl w:val="0"/>
          <w:numId w:val="4"/>
        </w:numPr>
        <w:spacing w:after="0" w:line="36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1581г.        4) 1661г.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spacing w:after="0" w:line="360" w:lineRule="auto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1.4. Прочитайте отрывок из курса лекций В.О. Ключевского. О каком событии идёт речь?</w:t>
      </w:r>
    </w:p>
    <w:p w:rsidR="00000000" w:rsidDel="00000000" w:rsidP="00000000" w:rsidRDefault="00000000" w:rsidRPr="00000000" w14:paraId="0000002C">
      <w:pPr>
        <w:spacing w:after="0" w:line="36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“Вожди земского и казацкого ополчения разослали по всем городам государства повестки, призывавшие в столицу духовные власти и выборных людей из всех чинов для земского совета и государского избрания. В самом начале года стали съезжаться в Москву выборные всей земли. Мы потом увидим, что это был первый бесспорно всесословный земский собор с участием посадских и даже сельских обывателей”</w:t>
      </w:r>
    </w:p>
    <w:p w:rsidR="00000000" w:rsidDel="00000000" w:rsidP="00000000" w:rsidRDefault="00000000" w:rsidRPr="00000000" w14:paraId="0000002D">
      <w:pPr>
        <w:spacing w:after="0" w:line="36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1) Венчание Ивана Грозного на царство; 2) Образование на Руси патриаршества; 3) Избрание Михаила Романова на царство; 4) Следственное дело по факту убиения царевича Дмитрия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spacing w:after="0" w:line="360" w:lineRule="auto"/>
        <w:rPr>
          <w:rFonts w:ascii="Times New Roman" w:cs="Times New Roman" w:eastAsia="Times New Roman" w:hAnsi="Times New Roman"/>
          <w:b w:val="1"/>
          <w:i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4"/>
          <w:szCs w:val="24"/>
          <w:rtl w:val="0"/>
        </w:rPr>
        <w:t xml:space="preserve">Ответ:</w:t>
      </w:r>
    </w:p>
    <w:tbl>
      <w:tblPr>
        <w:tblStyle w:val="Table2"/>
        <w:tblW w:w="9356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985"/>
        <w:gridCol w:w="2410"/>
        <w:gridCol w:w="2268"/>
        <w:gridCol w:w="2693"/>
        <w:tblGridChange w:id="0">
          <w:tblGrid>
            <w:gridCol w:w="1985"/>
            <w:gridCol w:w="2410"/>
            <w:gridCol w:w="2268"/>
            <w:gridCol w:w="2693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F">
            <w:pPr>
              <w:spacing w:line="360" w:lineRule="auto"/>
              <w:ind w:firstLine="709"/>
              <w:rPr>
                <w:rFonts w:ascii="Times New Roman" w:cs="Times New Roman" w:eastAsia="Times New Roman" w:hAnsi="Times New Roman"/>
                <w:i w:val="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0"/>
                <w:sz w:val="24"/>
                <w:szCs w:val="24"/>
                <w:rtl w:val="0"/>
              </w:rPr>
              <w:t xml:space="preserve">1.1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0">
            <w:pPr>
              <w:spacing w:line="360" w:lineRule="auto"/>
              <w:ind w:firstLine="709"/>
              <w:rPr>
                <w:rFonts w:ascii="Times New Roman" w:cs="Times New Roman" w:eastAsia="Times New Roman" w:hAnsi="Times New Roman"/>
                <w:i w:val="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0"/>
                <w:sz w:val="24"/>
                <w:szCs w:val="24"/>
                <w:rtl w:val="0"/>
              </w:rPr>
              <w:t xml:space="preserve">1.2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1">
            <w:pPr>
              <w:spacing w:line="360" w:lineRule="auto"/>
              <w:ind w:firstLine="709"/>
              <w:rPr>
                <w:rFonts w:ascii="Times New Roman" w:cs="Times New Roman" w:eastAsia="Times New Roman" w:hAnsi="Times New Roman"/>
                <w:i w:val="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0"/>
                <w:sz w:val="24"/>
                <w:szCs w:val="24"/>
                <w:rtl w:val="0"/>
              </w:rPr>
              <w:t xml:space="preserve">1.3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2">
            <w:pPr>
              <w:spacing w:line="360" w:lineRule="auto"/>
              <w:ind w:firstLine="709"/>
              <w:rPr>
                <w:rFonts w:ascii="Times New Roman" w:cs="Times New Roman" w:eastAsia="Times New Roman" w:hAnsi="Times New Roman"/>
                <w:i w:val="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0"/>
                <w:sz w:val="24"/>
                <w:szCs w:val="24"/>
                <w:rtl w:val="0"/>
              </w:rPr>
              <w:t xml:space="preserve">1.4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3">
            <w:pPr>
              <w:spacing w:line="360" w:lineRule="auto"/>
              <w:ind w:firstLine="709"/>
              <w:rPr>
                <w:rFonts w:ascii="Times New Roman" w:cs="Times New Roman" w:eastAsia="Times New Roman" w:hAnsi="Times New Roman"/>
                <w:i w:val="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4">
            <w:pPr>
              <w:spacing w:line="360" w:lineRule="auto"/>
              <w:ind w:firstLine="709"/>
              <w:rPr>
                <w:rFonts w:ascii="Times New Roman" w:cs="Times New Roman" w:eastAsia="Times New Roman" w:hAnsi="Times New Roman"/>
                <w:i w:val="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5">
            <w:pPr>
              <w:spacing w:line="360" w:lineRule="auto"/>
              <w:ind w:firstLine="709"/>
              <w:rPr>
                <w:rFonts w:ascii="Times New Roman" w:cs="Times New Roman" w:eastAsia="Times New Roman" w:hAnsi="Times New Roman"/>
                <w:i w:val="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6">
            <w:pPr>
              <w:spacing w:line="360" w:lineRule="auto"/>
              <w:ind w:firstLine="709"/>
              <w:rPr>
                <w:rFonts w:ascii="Times New Roman" w:cs="Times New Roman" w:eastAsia="Times New Roman" w:hAnsi="Times New Roman"/>
                <w:i w:val="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7">
      <w:pPr>
        <w:spacing w:after="0" w:line="360" w:lineRule="auto"/>
        <w:rPr>
          <w:rFonts w:ascii="Times New Roman" w:cs="Times New Roman" w:eastAsia="Times New Roman" w:hAnsi="Times New Roman"/>
          <w:i w:val="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spacing w:after="0" w:line="360" w:lineRule="auto"/>
        <w:rPr>
          <w:rFonts w:ascii="Times New Roman" w:cs="Times New Roman" w:eastAsia="Times New Roman" w:hAnsi="Times New Roman"/>
          <w:b w:val="1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4"/>
          <w:szCs w:val="24"/>
          <w:u w:val="single"/>
          <w:rtl w:val="0"/>
        </w:rPr>
        <w:t xml:space="preserve">Задание 2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4"/>
          <w:szCs w:val="24"/>
          <w:rtl w:val="0"/>
        </w:rPr>
        <w:t xml:space="preserve">.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color w:val="000000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4"/>
          <w:szCs w:val="24"/>
          <w:rtl w:val="0"/>
        </w:rPr>
        <w:t xml:space="preserve">Выберите несколько верных ответов в каждом блоке </w:t>
      </w:r>
      <w:r w:rsidDel="00000000" w:rsidR="00000000" w:rsidRPr="00000000">
        <w:rPr>
          <w:rFonts w:ascii="Times New Roman" w:cs="Times New Roman" w:eastAsia="Times New Roman" w:hAnsi="Times New Roman"/>
          <w:i w:val="1"/>
          <w:color w:val="000000"/>
          <w:sz w:val="24"/>
          <w:szCs w:val="24"/>
          <w:rtl w:val="0"/>
        </w:rPr>
        <w:t xml:space="preserve">(по 2 балла за каждый правильный ответ, максимальный балл –  8 баллов):</w:t>
      </w: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39">
      <w:pPr>
        <w:spacing w:line="36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2.1.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В какие королевские династии Европы Ярослав Мудрый выдал замуж своих дочерей?</w:t>
        <w:br w:type="textWrapping"/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1) венгерские Арпады; 2) английская Нормандская династия; 3) французские Капетинги; 4) норвежские Хорфагеры.</w:t>
      </w:r>
    </w:p>
    <w:p w:rsidR="00000000" w:rsidDel="00000000" w:rsidP="00000000" w:rsidRDefault="00000000" w:rsidRPr="00000000" w14:paraId="0000003A">
      <w:pPr>
        <w:spacing w:line="36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2.2. Какие города находились в составе Великого княжества Тверского в период его существования (1247-1485 гг.)?</w:t>
        <w:br w:type="textWrapping"/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1) Торжок; 2) Кашин; 3) Углич; 4) Холм.</w:t>
      </w:r>
    </w:p>
    <w:p w:rsidR="00000000" w:rsidDel="00000000" w:rsidP="00000000" w:rsidRDefault="00000000" w:rsidRPr="00000000" w14:paraId="0000003B">
      <w:pPr>
        <w:spacing w:after="0" w:line="36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2.3. Какие события произошли в правление Алексея Михайловича?</w:t>
        <w:br w:type="textWrapping"/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1) Валиесарское перемирие; 2) Битва при Калише; 3) Деулинское перемирие; 4) Смоленская война.</w:t>
      </w:r>
    </w:p>
    <w:p w:rsidR="00000000" w:rsidDel="00000000" w:rsidP="00000000" w:rsidRDefault="00000000" w:rsidRPr="00000000" w14:paraId="0000003C">
      <w:pPr>
        <w:spacing w:line="36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2.4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.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Какие из перечисленных памятников построены в эпоху правления Петра Великого и Екатерины I?</w:t>
        <w:br w:type="textWrapping"/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1) Здание двенадцати коллегий в Санкт-Петербурге; 2) Петропавловская церковь в Ярославле; 3) Дворец Кадриорг близ Ревеля; 4) Поганкины палаты во Пскове</w:t>
      </w:r>
    </w:p>
    <w:p w:rsidR="00000000" w:rsidDel="00000000" w:rsidP="00000000" w:rsidRDefault="00000000" w:rsidRPr="00000000" w14:paraId="0000003D">
      <w:pPr>
        <w:spacing w:after="0" w:line="360" w:lineRule="auto"/>
        <w:rPr>
          <w:rFonts w:ascii="Times New Roman" w:cs="Times New Roman" w:eastAsia="Times New Roman" w:hAnsi="Times New Roman"/>
          <w:b w:val="1"/>
          <w:i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4"/>
          <w:szCs w:val="24"/>
          <w:rtl w:val="0"/>
        </w:rPr>
        <w:t xml:space="preserve">Ответ:</w:t>
      </w:r>
    </w:p>
    <w:tbl>
      <w:tblPr>
        <w:tblStyle w:val="Table3"/>
        <w:tblW w:w="9571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112"/>
        <w:gridCol w:w="2759"/>
        <w:gridCol w:w="2377"/>
        <w:gridCol w:w="2323"/>
        <w:tblGridChange w:id="0">
          <w:tblGrid>
            <w:gridCol w:w="2112"/>
            <w:gridCol w:w="2759"/>
            <w:gridCol w:w="2377"/>
            <w:gridCol w:w="2323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E">
            <w:pPr>
              <w:spacing w:line="360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2.1.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F">
            <w:pPr>
              <w:spacing w:line="360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2.2.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0">
            <w:pPr>
              <w:spacing w:line="360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2.3.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1">
            <w:pPr>
              <w:spacing w:line="360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2.4.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2">
            <w:pPr>
              <w:spacing w:line="36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134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3">
            <w:pPr>
              <w:spacing w:line="36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4">
            <w:pPr>
              <w:spacing w:line="36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5">
            <w:pPr>
              <w:spacing w:line="36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13</w:t>
            </w:r>
          </w:p>
        </w:tc>
      </w:tr>
    </w:tbl>
    <w:p w:rsidR="00000000" w:rsidDel="00000000" w:rsidP="00000000" w:rsidRDefault="00000000" w:rsidRPr="00000000" w14:paraId="00000046">
      <w:pPr>
        <w:spacing w:after="0" w:line="360" w:lineRule="auto"/>
        <w:rPr>
          <w:rFonts w:ascii="Times New Roman" w:cs="Times New Roman" w:eastAsia="Times New Roman" w:hAnsi="Times New Roman"/>
          <w:b w:val="1"/>
          <w:i w:val="1"/>
          <w:sz w:val="24"/>
          <w:szCs w:val="24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spacing w:after="0" w:line="360" w:lineRule="auto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4"/>
          <w:szCs w:val="24"/>
          <w:u w:val="single"/>
          <w:rtl w:val="0"/>
        </w:rPr>
        <w:t xml:space="preserve">Задание 3.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 По какому историческому критерию образованы ряды </w:t>
      </w:r>
      <w:r w:rsidDel="00000000" w:rsidR="00000000" w:rsidRPr="00000000">
        <w:rPr>
          <w:rFonts w:ascii="Times New Roman" w:cs="Times New Roman" w:eastAsia="Times New Roman" w:hAnsi="Times New Roman"/>
          <w:i w:val="1"/>
          <w:sz w:val="24"/>
          <w:szCs w:val="24"/>
          <w:rtl w:val="0"/>
        </w:rPr>
        <w:t xml:space="preserve">(</w:t>
      </w:r>
      <w:r w:rsidDel="00000000" w:rsidR="00000000" w:rsidRPr="00000000">
        <w:rPr>
          <w:rFonts w:ascii="Times New Roman" w:cs="Times New Roman" w:eastAsia="Times New Roman" w:hAnsi="Times New Roman"/>
          <w:i w:val="1"/>
          <w:color w:val="000000"/>
          <w:sz w:val="24"/>
          <w:szCs w:val="24"/>
          <w:rtl w:val="0"/>
        </w:rPr>
        <w:t xml:space="preserve">2 балла за каждый  полный правильный ответ, максимальный балл  </w:t>
      </w:r>
      <w:r w:rsidDel="00000000" w:rsidR="00000000" w:rsidRPr="00000000">
        <w:rPr>
          <w:rFonts w:ascii="Times New Roman" w:cs="Times New Roman" w:eastAsia="Times New Roman" w:hAnsi="Times New Roman"/>
          <w:i w:val="1"/>
          <w:sz w:val="24"/>
          <w:szCs w:val="24"/>
          <w:rtl w:val="0"/>
        </w:rPr>
        <w:t xml:space="preserve">8 баллов)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spacing w:after="0" w:line="360" w:lineRule="auto"/>
        <w:ind w:firstLine="709"/>
        <w:rPr>
          <w:rFonts w:ascii="Times New Roman" w:cs="Times New Roman" w:eastAsia="Times New Roman" w:hAnsi="Times New Roman"/>
          <w:i w:val="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spacing w:line="36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 3.1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. Апсиды, паперть, закомары, барабан купола, аркатурно-колончатый пояс</w:t>
      </w:r>
    </w:p>
    <w:p w:rsidR="00000000" w:rsidDel="00000000" w:rsidP="00000000" w:rsidRDefault="00000000" w:rsidRPr="00000000" w14:paraId="0000004A">
      <w:pPr>
        <w:spacing w:line="36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_архитектурные элементы русских храмов______________________________________.</w:t>
      </w:r>
    </w:p>
    <w:p w:rsidR="00000000" w:rsidDel="00000000" w:rsidP="00000000" w:rsidRDefault="00000000" w:rsidRPr="00000000" w14:paraId="0000004B">
      <w:pPr>
        <w:spacing w:line="36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3.2.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Василий II Васильевич и Иван III Васильевич, Иван III Васильевич и Иван Иванович Молодой, Иван III и Дмитрий Иванович Внук, Иван III Васильевич и Василий III Иванович  _____________князья-соправители__________________________.</w:t>
      </w:r>
    </w:p>
    <w:p w:rsidR="00000000" w:rsidDel="00000000" w:rsidP="00000000" w:rsidRDefault="00000000" w:rsidRPr="00000000" w14:paraId="0000004C">
      <w:pPr>
        <w:spacing w:line="36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3.3.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Семен Дежнев, Василий Поярков, Ерофей Хабаров, Иван Москвитин -  _______________первопроходцы-исследователи Сибири __________________________.</w:t>
      </w:r>
    </w:p>
    <w:p w:rsidR="00000000" w:rsidDel="00000000" w:rsidP="00000000" w:rsidRDefault="00000000" w:rsidRPr="00000000" w14:paraId="0000004D">
      <w:pPr>
        <w:spacing w:line="36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3.4.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Сражение при Добром, Бой у Раёвки, Осада Нарвы 1704 года, Осада Дерпта, </w:t>
      </w:r>
    </w:p>
    <w:p w:rsidR="00000000" w:rsidDel="00000000" w:rsidP="00000000" w:rsidRDefault="00000000" w:rsidRPr="00000000" w14:paraId="0000004E">
      <w:pPr>
        <w:spacing w:line="36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____Сражения в годы Северной войны 1700-1721 гг., закончившиеся победой России___________________________________________.</w:t>
      </w:r>
    </w:p>
    <w:p w:rsidR="00000000" w:rsidDel="00000000" w:rsidP="00000000" w:rsidRDefault="00000000" w:rsidRPr="00000000" w14:paraId="0000004F">
      <w:pPr>
        <w:spacing w:after="0" w:line="360" w:lineRule="auto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4"/>
          <w:szCs w:val="24"/>
          <w:u w:val="single"/>
          <w:rtl w:val="0"/>
        </w:rPr>
        <w:t xml:space="preserve">Задание 4.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Дайте краткое обоснование ряда (что объединяет перечисленные элементы с исторической точки зрения) и укажите, какой из элементов является лишним по данному основанию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i w:val="1"/>
          <w:sz w:val="24"/>
          <w:szCs w:val="24"/>
          <w:rtl w:val="0"/>
        </w:rPr>
        <w:t xml:space="preserve">(</w:t>
      </w:r>
      <w:r w:rsidDel="00000000" w:rsidR="00000000" w:rsidRPr="00000000">
        <w:rPr>
          <w:rFonts w:ascii="Times New Roman" w:cs="Times New Roman" w:eastAsia="Times New Roman" w:hAnsi="Times New Roman"/>
          <w:i w:val="1"/>
          <w:color w:val="000000"/>
          <w:sz w:val="24"/>
          <w:szCs w:val="24"/>
          <w:rtl w:val="0"/>
        </w:rPr>
        <w:t xml:space="preserve">1 балл за лишний элемент, его объяснение, и 1 балл за корректное обоснование ряда, максимальный балл – </w:t>
      </w:r>
      <w:r w:rsidDel="00000000" w:rsidR="00000000" w:rsidRPr="00000000">
        <w:rPr>
          <w:rFonts w:ascii="Times New Roman" w:cs="Times New Roman" w:eastAsia="Times New Roman" w:hAnsi="Times New Roman"/>
          <w:i w:val="1"/>
          <w:sz w:val="24"/>
          <w:szCs w:val="24"/>
          <w:rtl w:val="0"/>
        </w:rPr>
        <w:t xml:space="preserve">8 баллов).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spacing w:after="0" w:line="360" w:lineRule="auto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spacing w:after="0" w:line="360" w:lineRule="auto"/>
        <w:rPr>
          <w:rFonts w:ascii="Times New Roman" w:cs="Times New Roman" w:eastAsia="Times New Roman" w:hAnsi="Times New Roman"/>
          <w:i w:val="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z w:val="24"/>
          <w:szCs w:val="24"/>
          <w:rtl w:val="0"/>
        </w:rPr>
        <w:t xml:space="preserve">4.1.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Чернигов, Туров, Пинск, Новгород, Киев, Смоленск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spacing w:after="0" w:line="360" w:lineRule="auto"/>
        <w:rPr>
          <w:rFonts w:ascii="Times New Roman" w:cs="Times New Roman" w:eastAsia="Times New Roman" w:hAnsi="Times New Roman"/>
          <w:b w:val="1"/>
          <w:i w:val="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i w:val="0"/>
          <w:sz w:val="24"/>
          <w:szCs w:val="24"/>
          <w:rtl w:val="0"/>
        </w:rPr>
        <w:t xml:space="preserve">____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племенные центры восточнославянских племён, лишний - Пинск</w:t>
      </w:r>
      <w:r w:rsidDel="00000000" w:rsidR="00000000" w:rsidRPr="00000000">
        <w:rPr>
          <w:rFonts w:ascii="Times New Roman" w:cs="Times New Roman" w:eastAsia="Times New Roman" w:hAnsi="Times New Roman"/>
          <w:i w:val="0"/>
          <w:sz w:val="24"/>
          <w:szCs w:val="24"/>
          <w:rtl w:val="0"/>
        </w:rPr>
        <w:t xml:space="preserve">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spacing w:after="0" w:line="36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4.2.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Пётр, Гермоген, Феогност, Алексий (Бяконт), Киприан _______________</w:t>
        <w:br w:type="textWrapping"/>
        <w:t xml:space="preserve">русские митрополиты XIV в., лишний - Гермоген, потому что он патриарх__________                                                                             </w:t>
      </w:r>
    </w:p>
    <w:p w:rsidR="00000000" w:rsidDel="00000000" w:rsidP="00000000" w:rsidRDefault="00000000" w:rsidRPr="00000000" w14:paraId="00000054">
      <w:pPr>
        <w:spacing w:after="0" w:line="36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55">
      <w:pPr>
        <w:spacing w:after="0" w:line="36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4.3.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Гаврило Олексич, Александр Пересвет, Сбыслав Якунович, Савва, Яков Полочанин _____герои Невской битвы, лишнее = Александр Пересвет, потому что он участник Куликовской битвы _______________________________________________</w:t>
      </w:r>
    </w:p>
    <w:p w:rsidR="00000000" w:rsidDel="00000000" w:rsidP="00000000" w:rsidRDefault="00000000" w:rsidRPr="00000000" w14:paraId="00000056">
      <w:pPr>
        <w:spacing w:after="0" w:line="36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spacing w:after="0" w:line="360" w:lineRule="auto"/>
        <w:rPr>
          <w:rFonts w:ascii="Times New Roman" w:cs="Times New Roman" w:eastAsia="Times New Roman" w:hAnsi="Times New Roman"/>
          <w:sz w:val="24"/>
          <w:szCs w:val="24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4.4.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Ш. Монтескье, Д. Дидро, Ж.-Ж. Руссо, Ф. Рабле, Ф.-М. Аруэ, К. Гельвеций Философы-просветители, лишний - Ф. Рабле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white"/>
          <w:rtl w:val="0"/>
        </w:rPr>
        <w:t xml:space="preserve">_________________________________________________</w:t>
      </w:r>
    </w:p>
    <w:p w:rsidR="00000000" w:rsidDel="00000000" w:rsidP="00000000" w:rsidRDefault="00000000" w:rsidRPr="00000000" w14:paraId="00000058">
      <w:pPr>
        <w:spacing w:after="0" w:line="360" w:lineRule="auto"/>
        <w:rPr>
          <w:rFonts w:ascii="Times New Roman" w:cs="Times New Roman" w:eastAsia="Times New Roman" w:hAnsi="Times New Roman"/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spacing w:after="0" w:line="36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4"/>
          <w:szCs w:val="24"/>
          <w:u w:val="single"/>
          <w:rtl w:val="0"/>
        </w:rPr>
        <w:t xml:space="preserve">Задание 5.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Установите соответствия. Запишите в таблицу выбранные цифры </w:t>
      </w:r>
    </w:p>
    <w:p w:rsidR="00000000" w:rsidDel="00000000" w:rsidP="00000000" w:rsidRDefault="00000000" w:rsidRPr="00000000" w14:paraId="0000005A">
      <w:pPr>
        <w:spacing w:after="0" w:line="360" w:lineRule="auto"/>
        <w:rPr>
          <w:rFonts w:ascii="Times New Roman" w:cs="Times New Roman" w:eastAsia="Times New Roman" w:hAnsi="Times New Roman"/>
          <w:i w:val="1"/>
          <w:sz w:val="24"/>
          <w:szCs w:val="24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под соответствующими буквами.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white"/>
          <w:rtl w:val="0"/>
        </w:rPr>
        <w:t xml:space="preserve">(</w:t>
      </w:r>
      <w:r w:rsidDel="00000000" w:rsidR="00000000" w:rsidRPr="00000000">
        <w:rPr>
          <w:rFonts w:ascii="Times New Roman" w:cs="Times New Roman" w:eastAsia="Times New Roman" w:hAnsi="Times New Roman"/>
          <w:i w:val="1"/>
          <w:sz w:val="24"/>
          <w:szCs w:val="24"/>
          <w:highlight w:val="white"/>
          <w:rtl w:val="0"/>
        </w:rPr>
        <w:t xml:space="preserve">По 1 баллу за каждое соответствие, максимальный балл – 10 баллов)</w:t>
      </w:r>
    </w:p>
    <w:p w:rsidR="00000000" w:rsidDel="00000000" w:rsidP="00000000" w:rsidRDefault="00000000" w:rsidRPr="00000000" w14:paraId="0000005B">
      <w:pPr>
        <w:spacing w:after="0" w:line="360" w:lineRule="auto"/>
        <w:rPr>
          <w:rFonts w:ascii="Times New Roman" w:cs="Times New Roman" w:eastAsia="Times New Roman" w:hAnsi="Times New Roman"/>
          <w:sz w:val="24"/>
          <w:szCs w:val="24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5.1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4"/>
          <w:szCs w:val="24"/>
          <w:rtl w:val="0"/>
        </w:rPr>
        <w:t xml:space="preserve">.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Установите соответствия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white"/>
          <w:rtl w:val="0"/>
        </w:rPr>
        <w:t xml:space="preserve"> между памятниками архитектуры и стилями (направлениями), в рамках которых они были созданы</w:t>
      </w:r>
    </w:p>
    <w:p w:rsidR="00000000" w:rsidDel="00000000" w:rsidP="00000000" w:rsidRDefault="00000000" w:rsidRPr="00000000" w14:paraId="0000005C">
      <w:pPr>
        <w:spacing w:after="0" w:line="360" w:lineRule="auto"/>
        <w:rPr>
          <w:rFonts w:ascii="Times New Roman" w:cs="Times New Roman" w:eastAsia="Times New Roman" w:hAnsi="Times New Roman"/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9571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675"/>
        <w:gridCol w:w="4110"/>
        <w:gridCol w:w="568"/>
        <w:gridCol w:w="4218"/>
        <w:tblGridChange w:id="0">
          <w:tblGrid>
            <w:gridCol w:w="675"/>
            <w:gridCol w:w="4110"/>
            <w:gridCol w:w="568"/>
            <w:gridCol w:w="4218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D">
            <w:pPr>
              <w:spacing w:line="36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E">
            <w:pPr>
              <w:spacing w:line="36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памятники архитектуры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F">
            <w:pPr>
              <w:spacing w:line="36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0">
            <w:pPr>
              <w:spacing w:line="36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стили (направления)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1">
            <w:pPr>
              <w:spacing w:line="36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2">
            <w:pPr>
              <w:spacing w:line="36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</w:rPr>
              <w:drawing>
                <wp:inline distB="114300" distT="114300" distL="114300" distR="114300">
                  <wp:extent cx="2476500" cy="1854200"/>
                  <wp:effectExtent b="0" l="0" r="0" t="0"/>
                  <wp:docPr id="19" name="image10.png"/>
                  <a:graphic>
                    <a:graphicData uri="http://schemas.openxmlformats.org/drawingml/2006/picture">
                      <pic:pic>
                        <pic:nvPicPr>
                          <pic:cNvPr id="0" name="image10.png"/>
                          <pic:cNvPicPr preferRelativeResize="0"/>
                        </pic:nvPicPr>
                        <pic:blipFill>
                          <a:blip r:embed="rId8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76500" cy="18542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3">
            <w:pPr>
              <w:spacing w:line="36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4">
            <w:pPr>
              <w:spacing w:line="36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Голицынское барокко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5">
            <w:pPr>
              <w:spacing w:line="36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Б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6">
            <w:pPr>
              <w:spacing w:line="36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</w:rPr>
              <w:drawing>
                <wp:inline distB="114300" distT="114300" distL="114300" distR="114300">
                  <wp:extent cx="2325053" cy="1828800"/>
                  <wp:effectExtent b="0" l="0" r="0" t="0"/>
                  <wp:docPr id="21" name="image2.png"/>
                  <a:graphic>
                    <a:graphicData uri="http://schemas.openxmlformats.org/drawingml/2006/picture">
                      <pic:pic>
                        <pic:nvPicPr>
                          <pic:cNvPr id="0" name="image2.png"/>
                          <pic:cNvPicPr preferRelativeResize="0"/>
                        </pic:nvPicPr>
                        <pic:blipFill>
                          <a:blip r:embed="rId9"/>
                          <a:srcRect b="18221" l="7522" r="22076" t="438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25053" cy="1828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7">
            <w:pPr>
              <w:spacing w:line="36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8">
            <w:pPr>
              <w:spacing w:line="36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Петровское барокко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9">
            <w:pPr>
              <w:spacing w:line="36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В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A">
            <w:pPr>
              <w:spacing w:line="36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</w:rPr>
              <w:drawing>
                <wp:inline distB="114300" distT="114300" distL="114300" distR="114300">
                  <wp:extent cx="2429828" cy="1402997"/>
                  <wp:effectExtent b="0" l="0" r="0" t="0"/>
                  <wp:docPr id="20" name="image8.png"/>
                  <a:graphic>
                    <a:graphicData uri="http://schemas.openxmlformats.org/drawingml/2006/picture">
                      <pic:pic>
                        <pic:nvPicPr>
                          <pic:cNvPr id="0" name="image8.png"/>
                          <pic:cNvPicPr preferRelativeResize="0"/>
                        </pic:nvPicPr>
                        <pic:blipFill>
                          <a:blip r:embed="rId10"/>
                          <a:srcRect b="14649" l="9829" r="9000" t="1440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29828" cy="1402997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B">
            <w:pPr>
              <w:spacing w:line="36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C">
            <w:pPr>
              <w:spacing w:line="36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Русское узорочье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D">
            <w:pPr>
              <w:spacing w:line="36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Г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E">
            <w:pPr>
              <w:spacing w:line="36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</w:rPr>
              <w:drawing>
                <wp:inline distB="114300" distT="114300" distL="114300" distR="114300">
                  <wp:extent cx="2476500" cy="3098800"/>
                  <wp:effectExtent b="0" l="0" r="0" t="0"/>
                  <wp:docPr id="24" name="image6.png"/>
                  <a:graphic>
                    <a:graphicData uri="http://schemas.openxmlformats.org/drawingml/2006/picture">
                      <pic:pic>
                        <pic:nvPicPr>
                          <pic:cNvPr id="0" name="image6.png"/>
                          <pic:cNvPicPr preferRelativeResize="0"/>
                        </pic:nvPicPr>
                        <pic:blipFill>
                          <a:blip r:embed="rId11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76500" cy="3098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F">
            <w:pPr>
              <w:spacing w:line="36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0">
            <w:pPr>
              <w:spacing w:line="36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Нарышкинское барокко</w:t>
            </w:r>
          </w:p>
        </w:tc>
      </w:tr>
      <w:tr>
        <w:trPr>
          <w:cantSplit w:val="0"/>
          <w:trHeight w:val="4299.9023437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1">
            <w:pPr>
              <w:spacing w:line="36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Д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2">
            <w:pPr>
              <w:spacing w:line="36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</w:rPr>
              <w:drawing>
                <wp:inline distB="114300" distT="114300" distL="114300" distR="114300">
                  <wp:extent cx="2223135" cy="2552700"/>
                  <wp:effectExtent b="0" l="0" r="0" t="0"/>
                  <wp:docPr id="23" name="image5.png"/>
                  <a:graphic>
                    <a:graphicData uri="http://schemas.openxmlformats.org/drawingml/2006/picture">
                      <pic:pic>
                        <pic:nvPicPr>
                          <pic:cNvPr id="0" name="image5.png"/>
                          <pic:cNvPicPr preferRelativeResize="0"/>
                        </pic:nvPicPr>
                        <pic:blipFill>
                          <a:blip r:embed="rId12"/>
                          <a:srcRect b="10550" l="4838" r="5538" t="1393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23135" cy="25527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3">
            <w:pPr>
              <w:spacing w:line="36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4">
            <w:pPr>
              <w:spacing w:line="36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Украинское барокко</w:t>
            </w:r>
          </w:p>
        </w:tc>
      </w:tr>
    </w:tbl>
    <w:p w:rsidR="00000000" w:rsidDel="00000000" w:rsidP="00000000" w:rsidRDefault="00000000" w:rsidRPr="00000000" w14:paraId="00000075">
      <w:pPr>
        <w:spacing w:after="0" w:line="360" w:lineRule="auto"/>
        <w:rPr>
          <w:rFonts w:ascii="Times New Roman" w:cs="Times New Roman" w:eastAsia="Times New Roman" w:hAnsi="Times New Roman"/>
          <w:b w:val="1"/>
          <w:i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4"/>
          <w:szCs w:val="24"/>
          <w:rtl w:val="0"/>
        </w:rPr>
        <w:t xml:space="preserve">Ответ:</w:t>
      </w:r>
    </w:p>
    <w:tbl>
      <w:tblPr>
        <w:tblStyle w:val="Table5"/>
        <w:tblW w:w="9323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809"/>
        <w:gridCol w:w="1843"/>
        <w:gridCol w:w="1701"/>
        <w:gridCol w:w="1985"/>
        <w:gridCol w:w="1985"/>
        <w:tblGridChange w:id="0">
          <w:tblGrid>
            <w:gridCol w:w="1809"/>
            <w:gridCol w:w="1843"/>
            <w:gridCol w:w="1701"/>
            <w:gridCol w:w="1985"/>
            <w:gridCol w:w="1985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6">
            <w:pPr>
              <w:spacing w:line="36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7">
            <w:pPr>
              <w:spacing w:line="36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Б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8">
            <w:pPr>
              <w:spacing w:line="36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В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9">
            <w:pPr>
              <w:spacing w:line="36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Г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A">
            <w:pPr>
              <w:spacing w:line="36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Д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B">
            <w:pPr>
              <w:spacing w:line="36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C">
            <w:pPr>
              <w:spacing w:line="36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D">
            <w:pPr>
              <w:spacing w:line="36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E">
            <w:pPr>
              <w:spacing w:line="36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F">
            <w:pPr>
              <w:spacing w:line="36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4</w:t>
            </w:r>
          </w:p>
        </w:tc>
      </w:tr>
    </w:tbl>
    <w:p w:rsidR="00000000" w:rsidDel="00000000" w:rsidP="00000000" w:rsidRDefault="00000000" w:rsidRPr="00000000" w14:paraId="00000080">
      <w:pPr>
        <w:spacing w:after="0" w:line="36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spacing w:after="0" w:line="360" w:lineRule="auto"/>
        <w:rPr>
          <w:rFonts w:ascii="Times New Roman" w:cs="Times New Roman" w:eastAsia="Times New Roman" w:hAnsi="Times New Roman"/>
          <w:sz w:val="24"/>
          <w:szCs w:val="24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5.2. Установите соответствия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white"/>
          <w:rtl w:val="0"/>
        </w:rPr>
        <w:t xml:space="preserve"> между именами великих князей Московских и их супруг</w:t>
      </w:r>
    </w:p>
    <w:tbl>
      <w:tblPr>
        <w:tblStyle w:val="Table6"/>
        <w:tblW w:w="9571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675"/>
        <w:gridCol w:w="4110"/>
        <w:gridCol w:w="568"/>
        <w:gridCol w:w="4218"/>
        <w:tblGridChange w:id="0">
          <w:tblGrid>
            <w:gridCol w:w="675"/>
            <w:gridCol w:w="4110"/>
            <w:gridCol w:w="568"/>
            <w:gridCol w:w="4218"/>
          </w:tblGrid>
        </w:tblGridChange>
      </w:tblGrid>
      <w:tr>
        <w:trPr>
          <w:cantSplit w:val="0"/>
          <w:tblHeader w:val="1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2">
            <w:pPr>
              <w:spacing w:line="36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3">
            <w:pPr>
              <w:spacing w:line="360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Имена и прозвища великих князей Московских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4">
            <w:pPr>
              <w:spacing w:line="360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5">
            <w:pPr>
              <w:spacing w:line="360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Имена московских княгинь</w:t>
            </w:r>
          </w:p>
        </w:tc>
      </w:tr>
      <w:tr>
        <w:trPr>
          <w:cantSplit w:val="0"/>
          <w:tblHeader w:val="1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6">
            <w:pPr>
              <w:spacing w:line="36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7">
            <w:pPr>
              <w:spacing w:line="36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Иван III Васильевич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8">
            <w:pPr>
              <w:spacing w:line="36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9">
            <w:pPr>
              <w:spacing w:line="36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Айгуста-Анастасия Гедиминовна</w:t>
            </w:r>
          </w:p>
        </w:tc>
      </w:tr>
      <w:tr>
        <w:trPr>
          <w:cantSplit w:val="0"/>
          <w:tblHeader w:val="1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A">
            <w:pPr>
              <w:spacing w:line="36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Б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B">
            <w:pPr>
              <w:spacing w:line="36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Симеон Иванович Гордый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C">
            <w:pPr>
              <w:spacing w:line="36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D">
            <w:pPr>
              <w:spacing w:line="36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Софья Витовтовна</w:t>
            </w:r>
          </w:p>
        </w:tc>
      </w:tr>
      <w:tr>
        <w:trPr>
          <w:cantSplit w:val="0"/>
          <w:tblHeader w:val="1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E">
            <w:pPr>
              <w:spacing w:line="36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В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F">
            <w:pPr>
              <w:spacing w:line="36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Василий II Васильевич Тёмный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0">
            <w:pPr>
              <w:spacing w:line="36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1">
            <w:pPr>
              <w:spacing w:line="36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Евдокия Дмитриевна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2">
            <w:pPr>
              <w:spacing w:line="36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Г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3">
            <w:pPr>
              <w:spacing w:line="36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Василий I Дмитриевич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4">
            <w:pPr>
              <w:spacing w:line="36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5">
            <w:pPr>
              <w:spacing w:line="36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Мария Ярославна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6">
            <w:pPr>
              <w:spacing w:line="36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Д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7">
            <w:pPr>
              <w:spacing w:line="36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Дмитрий Иванович Донской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8">
            <w:pPr>
              <w:spacing w:line="36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9">
            <w:pPr>
              <w:spacing w:line="36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Мария Борисовна</w:t>
            </w:r>
          </w:p>
        </w:tc>
      </w:tr>
    </w:tbl>
    <w:p w:rsidR="00000000" w:rsidDel="00000000" w:rsidP="00000000" w:rsidRDefault="00000000" w:rsidRPr="00000000" w14:paraId="0000009A">
      <w:pPr>
        <w:spacing w:after="0" w:line="360" w:lineRule="auto"/>
        <w:rPr>
          <w:rFonts w:ascii="Times New Roman" w:cs="Times New Roman" w:eastAsia="Times New Roman" w:hAnsi="Times New Roman"/>
          <w:b w:val="1"/>
          <w:i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4"/>
          <w:szCs w:val="24"/>
          <w:rtl w:val="0"/>
        </w:rPr>
        <w:t xml:space="preserve">Ответ:</w:t>
      </w:r>
    </w:p>
    <w:tbl>
      <w:tblPr>
        <w:tblStyle w:val="Table7"/>
        <w:tblW w:w="9323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809"/>
        <w:gridCol w:w="1843"/>
        <w:gridCol w:w="1701"/>
        <w:gridCol w:w="1985"/>
        <w:gridCol w:w="1985"/>
        <w:tblGridChange w:id="0">
          <w:tblGrid>
            <w:gridCol w:w="1809"/>
            <w:gridCol w:w="1843"/>
            <w:gridCol w:w="1701"/>
            <w:gridCol w:w="1985"/>
            <w:gridCol w:w="1985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B">
            <w:pPr>
              <w:spacing w:line="36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C">
            <w:pPr>
              <w:spacing w:line="36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Б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D">
            <w:pPr>
              <w:spacing w:line="36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В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E">
            <w:pPr>
              <w:spacing w:line="36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Г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F">
            <w:pPr>
              <w:spacing w:line="36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Д</w:t>
            </w:r>
          </w:p>
        </w:tc>
      </w:tr>
      <w:tr>
        <w:trPr>
          <w:cantSplit w:val="0"/>
          <w:trHeight w:val="58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0">
            <w:pPr>
              <w:spacing w:line="36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1">
            <w:pPr>
              <w:spacing w:line="36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2">
            <w:pPr>
              <w:spacing w:line="36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3">
            <w:pPr>
              <w:spacing w:line="36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4">
            <w:pPr>
              <w:spacing w:line="36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</w:tr>
    </w:tbl>
    <w:p w:rsidR="00000000" w:rsidDel="00000000" w:rsidP="00000000" w:rsidRDefault="00000000" w:rsidRPr="00000000" w14:paraId="000000A5">
      <w:pPr>
        <w:spacing w:line="36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6">
      <w:pPr>
        <w:spacing w:line="360" w:lineRule="auto"/>
        <w:rPr>
          <w:rFonts w:ascii="Times New Roman" w:cs="Times New Roman" w:eastAsia="Times New Roman" w:hAnsi="Times New Roman"/>
          <w:i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4"/>
          <w:szCs w:val="24"/>
          <w:u w:val="single"/>
          <w:rtl w:val="0"/>
        </w:rPr>
        <w:t xml:space="preserve">Задание 6.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4"/>
          <w:szCs w:val="24"/>
          <w:rtl w:val="0"/>
        </w:rPr>
        <w:t xml:space="preserve">Заполните пропуски в тексте </w:t>
      </w:r>
      <w:r w:rsidDel="00000000" w:rsidR="00000000" w:rsidRPr="00000000">
        <w:rPr>
          <w:rFonts w:ascii="Times New Roman" w:cs="Times New Roman" w:eastAsia="Times New Roman" w:hAnsi="Times New Roman"/>
          <w:i w:val="1"/>
          <w:sz w:val="24"/>
          <w:szCs w:val="24"/>
          <w:rtl w:val="0"/>
        </w:rPr>
        <w:t xml:space="preserve">(по 2 балла за вставку, максимальный балл 8 баллов)</w:t>
      </w:r>
    </w:p>
    <w:p w:rsidR="00000000" w:rsidDel="00000000" w:rsidP="00000000" w:rsidRDefault="00000000" w:rsidRPr="00000000" w14:paraId="000000A7">
      <w:pPr>
        <w:spacing w:after="240" w:before="240" w:line="36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Согласно Судебнику ______ года, крестьянин мог уйти от помещика только на _____ день — 26 ноября. Времени на переход давали всего две недели, по одной до и после этой даты. Она примерно совпадала с окончанием сельскохозяйственных работ и последующей выплатой денежных и натуральных платежей. Крестьянин при смене землевладельца должен был выплатить плату за переход — пожилое.</w:t>
      </w:r>
    </w:p>
    <w:p w:rsidR="00000000" w:rsidDel="00000000" w:rsidP="00000000" w:rsidRDefault="00000000" w:rsidRPr="00000000" w14:paraId="000000A8">
      <w:pPr>
        <w:spacing w:after="240" w:before="240" w:line="36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Судебник царя Ивана IV от 1550 года предусматривал увеличение пожилого. Следующий этап усиления крепостного права связан с экономическим кризисом в конце правления Ивана IV. Его причинами стали Ливонская война, набеги крымских татар и опричнина.</w:t>
      </w:r>
    </w:p>
    <w:p w:rsidR="00000000" w:rsidDel="00000000" w:rsidP="00000000" w:rsidRDefault="00000000" w:rsidRPr="00000000" w14:paraId="000000A9">
      <w:pPr>
        <w:spacing w:after="240" w:before="240" w:line="360" w:lineRule="auto"/>
        <w:rPr>
          <w:rFonts w:ascii="Times New Roman" w:cs="Times New Roman" w:eastAsia="Times New Roman" w:hAnsi="Times New Roman"/>
          <w:color w:val="1155cc"/>
          <w:sz w:val="24"/>
          <w:szCs w:val="24"/>
          <w:u w:val="singl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В 1581 году власти впервые запретили крестьянам менять землевладельца, то есть ввели «______». В _____ году, в конце правления царя Федора Иоанновича, были введены «урочные лета», то есть пятилетний срок розыска беглых крепостных.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A">
      <w:pPr>
        <w:spacing w:after="240" w:before="240" w:line="360" w:lineRule="auto"/>
        <w:rPr>
          <w:rFonts w:ascii="Times New Roman" w:cs="Times New Roman" w:eastAsia="Times New Roman" w:hAnsi="Times New Roman"/>
          <w:color w:val="1155cc"/>
          <w:sz w:val="24"/>
          <w:szCs w:val="24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B">
      <w:pPr>
        <w:spacing w:after="240" w:before="240" w:line="360" w:lineRule="auto"/>
        <w:rPr>
          <w:rFonts w:ascii="Times New Roman" w:cs="Times New Roman" w:eastAsia="Times New Roman" w:hAnsi="Times New Roman"/>
          <w:color w:val="1155cc"/>
          <w:sz w:val="24"/>
          <w:szCs w:val="24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C">
      <w:pPr>
        <w:spacing w:line="360" w:lineRule="auto"/>
        <w:rPr>
          <w:rFonts w:ascii="Times New Roman" w:cs="Times New Roman" w:eastAsia="Times New Roman" w:hAnsi="Times New Roman"/>
          <w:b w:val="1"/>
          <w:i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4"/>
          <w:szCs w:val="24"/>
          <w:rtl w:val="0"/>
        </w:rPr>
        <w:t xml:space="preserve">Ответ:</w:t>
      </w:r>
    </w:p>
    <w:tbl>
      <w:tblPr>
        <w:tblStyle w:val="Table8"/>
        <w:tblW w:w="9571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242"/>
        <w:gridCol w:w="8329"/>
        <w:tblGridChange w:id="0">
          <w:tblGrid>
            <w:gridCol w:w="1242"/>
            <w:gridCol w:w="8329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AD">
            <w:pPr>
              <w:spacing w:line="36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А</w:t>
            </w:r>
          </w:p>
        </w:tc>
        <w:tc>
          <w:tcPr/>
          <w:p w:rsidR="00000000" w:rsidDel="00000000" w:rsidP="00000000" w:rsidRDefault="00000000" w:rsidRPr="00000000" w14:paraId="000000AE">
            <w:pPr>
              <w:spacing w:line="36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1497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AF">
            <w:pPr>
              <w:spacing w:line="36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Б</w:t>
            </w:r>
          </w:p>
        </w:tc>
        <w:tc>
          <w:tcPr/>
          <w:p w:rsidR="00000000" w:rsidDel="00000000" w:rsidP="00000000" w:rsidRDefault="00000000" w:rsidRPr="00000000" w14:paraId="000000B0">
            <w:pPr>
              <w:spacing w:line="36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Юрьев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B1">
            <w:pPr>
              <w:spacing w:line="36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В</w:t>
            </w:r>
          </w:p>
        </w:tc>
        <w:tc>
          <w:tcPr/>
          <w:p w:rsidR="00000000" w:rsidDel="00000000" w:rsidP="00000000" w:rsidRDefault="00000000" w:rsidRPr="00000000" w14:paraId="000000B2">
            <w:pPr>
              <w:spacing w:line="36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заповедные лета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B3">
            <w:pPr>
              <w:spacing w:line="36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Г</w:t>
            </w:r>
          </w:p>
        </w:tc>
        <w:tc>
          <w:tcPr/>
          <w:p w:rsidR="00000000" w:rsidDel="00000000" w:rsidP="00000000" w:rsidRDefault="00000000" w:rsidRPr="00000000" w14:paraId="000000B4">
            <w:pPr>
              <w:spacing w:line="36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1597</w:t>
            </w:r>
          </w:p>
        </w:tc>
      </w:tr>
    </w:tbl>
    <w:p w:rsidR="00000000" w:rsidDel="00000000" w:rsidP="00000000" w:rsidRDefault="00000000" w:rsidRPr="00000000" w14:paraId="000000B5">
      <w:pPr>
        <w:spacing w:line="360" w:lineRule="auto"/>
        <w:rPr>
          <w:rFonts w:ascii="Times New Roman" w:cs="Times New Roman" w:eastAsia="Times New Roman" w:hAnsi="Times New Roman"/>
          <w:b w:val="1"/>
          <w:i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6">
      <w:pPr>
        <w:spacing w:line="360" w:lineRule="auto"/>
        <w:rPr>
          <w:rFonts w:ascii="Times New Roman" w:cs="Times New Roman" w:eastAsia="Times New Roman" w:hAnsi="Times New Roman"/>
          <w:i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4"/>
          <w:szCs w:val="24"/>
          <w:rtl w:val="0"/>
        </w:rPr>
        <w:t xml:space="preserve">Задание 7. Соотнесите название мирного договора, дату заключении и условия </w:t>
      </w:r>
      <w:r w:rsidDel="00000000" w:rsidR="00000000" w:rsidRPr="00000000">
        <w:rPr>
          <w:rFonts w:ascii="Times New Roman" w:cs="Times New Roman" w:eastAsia="Times New Roman" w:hAnsi="Times New Roman"/>
          <w:i w:val="1"/>
          <w:sz w:val="24"/>
          <w:szCs w:val="24"/>
          <w:rtl w:val="0"/>
        </w:rPr>
        <w:t xml:space="preserve">(по 2 балла за верное соответствие. Максимальный балл -  8 баллов)</w:t>
      </w:r>
    </w:p>
    <w:p w:rsidR="00000000" w:rsidDel="00000000" w:rsidP="00000000" w:rsidRDefault="00000000" w:rsidRPr="00000000" w14:paraId="000000B7">
      <w:pPr>
        <w:spacing w:line="360" w:lineRule="auto"/>
        <w:rPr>
          <w:rFonts w:ascii="Times New Roman" w:cs="Times New Roman" w:eastAsia="Times New Roman" w:hAnsi="Times New Roman"/>
          <w:b w:val="1"/>
          <w:sz w:val="24"/>
          <w:szCs w:val="24"/>
          <w:u w:val="singl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u w:val="single"/>
          <w:rtl w:val="0"/>
        </w:rPr>
        <w:t xml:space="preserve">Название мирных договоров:</w:t>
      </w:r>
    </w:p>
    <w:p w:rsidR="00000000" w:rsidDel="00000000" w:rsidP="00000000" w:rsidRDefault="00000000" w:rsidRPr="00000000" w14:paraId="000000B8">
      <w:pPr>
        <w:spacing w:line="36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А. Белградский мир, </w:t>
      </w:r>
    </w:p>
    <w:p w:rsidR="00000000" w:rsidDel="00000000" w:rsidP="00000000" w:rsidRDefault="00000000" w:rsidRPr="00000000" w14:paraId="000000B9">
      <w:pPr>
        <w:spacing w:line="36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Б. Андрианопольский мир, </w:t>
      </w:r>
    </w:p>
    <w:p w:rsidR="00000000" w:rsidDel="00000000" w:rsidP="00000000" w:rsidRDefault="00000000" w:rsidRPr="00000000" w14:paraId="000000BA">
      <w:pPr>
        <w:spacing w:line="36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В. Петербургский мир, </w:t>
      </w:r>
    </w:p>
    <w:p w:rsidR="00000000" w:rsidDel="00000000" w:rsidP="00000000" w:rsidRDefault="00000000" w:rsidRPr="00000000" w14:paraId="000000BB">
      <w:pPr>
        <w:spacing w:line="36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Г. Константинопольский мир.</w:t>
      </w:r>
    </w:p>
    <w:p w:rsidR="00000000" w:rsidDel="00000000" w:rsidP="00000000" w:rsidRDefault="00000000" w:rsidRPr="00000000" w14:paraId="000000BC">
      <w:pPr>
        <w:spacing w:line="360" w:lineRule="auto"/>
        <w:rPr>
          <w:rFonts w:ascii="Times New Roman" w:cs="Times New Roman" w:eastAsia="Times New Roman" w:hAnsi="Times New Roman"/>
          <w:b w:val="1"/>
          <w:sz w:val="24"/>
          <w:szCs w:val="24"/>
          <w:u w:val="singl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u w:val="single"/>
          <w:rtl w:val="0"/>
        </w:rPr>
        <w:t xml:space="preserve">Условия мирного договора</w:t>
      </w:r>
    </w:p>
    <w:p w:rsidR="00000000" w:rsidDel="00000000" w:rsidP="00000000" w:rsidRDefault="00000000" w:rsidRPr="00000000" w14:paraId="000000BD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left"/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4"/>
          <w:szCs w:val="24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К России отходит южное и западное побережье Каспийского моря и северные провинции Персии</w:t>
      </w:r>
      <w:r w:rsidDel="00000000" w:rsidR="00000000" w:rsidRPr="00000000"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E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left"/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4"/>
          <w:szCs w:val="24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Россия приобретает Азов, а также земли от Дона до Южного Буга, вместе с тем она теряла возможность держать корабли в акватории Чёрного и Азовского морей</w:t>
      </w:r>
      <w:r w:rsidDel="00000000" w:rsidR="00000000" w:rsidRPr="00000000"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F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left"/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4"/>
          <w:szCs w:val="24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Россия получает Азов, а вместе с тем и все приграничные крепости (к примеру, Таганрог)</w:t>
      </w:r>
      <w:r w:rsidDel="00000000" w:rsidR="00000000" w:rsidRPr="00000000"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0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360" w:lineRule="auto"/>
        <w:ind w:left="720" w:right="0" w:hanging="360"/>
        <w:jc w:val="left"/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4"/>
          <w:szCs w:val="24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По сути, закрепляет положения Прутского мирного договора, Россия уступает крепость Азов</w:t>
      </w:r>
      <w:r w:rsidDel="00000000" w:rsidR="00000000" w:rsidRPr="00000000"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1">
      <w:pPr>
        <w:spacing w:after="0" w:line="360" w:lineRule="auto"/>
        <w:ind w:left="360" w:firstLine="0"/>
        <w:rPr>
          <w:rFonts w:ascii="Times New Roman" w:cs="Times New Roman" w:eastAsia="Times New Roman" w:hAnsi="Times New Roman"/>
          <w:b w:val="1"/>
          <w:i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4"/>
          <w:szCs w:val="24"/>
          <w:rtl w:val="0"/>
        </w:rPr>
        <w:t xml:space="preserve">Ответ:</w:t>
      </w:r>
    </w:p>
    <w:tbl>
      <w:tblPr>
        <w:tblStyle w:val="Table9"/>
        <w:tblW w:w="9321.0" w:type="dxa"/>
        <w:jc w:val="left"/>
        <w:tblInd w:w="142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303"/>
        <w:gridCol w:w="1908"/>
        <w:gridCol w:w="1711"/>
        <w:gridCol w:w="1908"/>
        <w:gridCol w:w="1491"/>
        <w:tblGridChange w:id="0">
          <w:tblGrid>
            <w:gridCol w:w="2303"/>
            <w:gridCol w:w="1908"/>
            <w:gridCol w:w="1711"/>
            <w:gridCol w:w="1908"/>
            <w:gridCol w:w="1491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C2">
            <w:pPr>
              <w:spacing w:line="360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дата</w:t>
            </w:r>
          </w:p>
        </w:tc>
        <w:tc>
          <w:tcPr/>
          <w:p w:rsidR="00000000" w:rsidDel="00000000" w:rsidP="00000000" w:rsidRDefault="00000000" w:rsidRPr="00000000" w14:paraId="000000C3">
            <w:pPr>
              <w:spacing w:line="360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1700</w:t>
            </w:r>
          </w:p>
        </w:tc>
        <w:tc>
          <w:tcPr/>
          <w:p w:rsidR="00000000" w:rsidDel="00000000" w:rsidP="00000000" w:rsidRDefault="00000000" w:rsidRPr="00000000" w14:paraId="000000C4">
            <w:pPr>
              <w:spacing w:line="360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1713</w:t>
            </w:r>
          </w:p>
        </w:tc>
        <w:tc>
          <w:tcPr/>
          <w:p w:rsidR="00000000" w:rsidDel="00000000" w:rsidP="00000000" w:rsidRDefault="00000000" w:rsidRPr="00000000" w14:paraId="000000C5">
            <w:pPr>
              <w:spacing w:line="360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1723</w:t>
            </w:r>
          </w:p>
        </w:tc>
        <w:tc>
          <w:tcPr/>
          <w:p w:rsidR="00000000" w:rsidDel="00000000" w:rsidP="00000000" w:rsidRDefault="00000000" w:rsidRPr="00000000" w14:paraId="000000C6">
            <w:pPr>
              <w:spacing w:line="360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1735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C7">
            <w:pPr>
              <w:spacing w:line="360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Название мирного договора\ Укажите соответствующую литеру</w:t>
            </w:r>
          </w:p>
        </w:tc>
        <w:tc>
          <w:tcPr/>
          <w:p w:rsidR="00000000" w:rsidDel="00000000" w:rsidP="00000000" w:rsidRDefault="00000000" w:rsidRPr="00000000" w14:paraId="000000C8">
            <w:pPr>
              <w:spacing w:line="360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Г</w:t>
            </w:r>
          </w:p>
        </w:tc>
        <w:tc>
          <w:tcPr/>
          <w:p w:rsidR="00000000" w:rsidDel="00000000" w:rsidP="00000000" w:rsidRDefault="00000000" w:rsidRPr="00000000" w14:paraId="000000C9">
            <w:pPr>
              <w:spacing w:line="360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Б</w:t>
            </w:r>
          </w:p>
        </w:tc>
        <w:tc>
          <w:tcPr/>
          <w:p w:rsidR="00000000" w:rsidDel="00000000" w:rsidP="00000000" w:rsidRDefault="00000000" w:rsidRPr="00000000" w14:paraId="000000CA">
            <w:pPr>
              <w:spacing w:line="360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В</w:t>
            </w:r>
          </w:p>
        </w:tc>
        <w:tc>
          <w:tcPr/>
          <w:p w:rsidR="00000000" w:rsidDel="00000000" w:rsidP="00000000" w:rsidRDefault="00000000" w:rsidRPr="00000000" w14:paraId="000000CB">
            <w:pPr>
              <w:spacing w:line="360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А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CC">
            <w:pPr>
              <w:spacing w:line="360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Условия \ Укажите соответствующую</w:t>
            </w:r>
          </w:p>
          <w:p w:rsidR="00000000" w:rsidDel="00000000" w:rsidP="00000000" w:rsidRDefault="00000000" w:rsidRPr="00000000" w14:paraId="000000CD">
            <w:pPr>
              <w:spacing w:line="360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цифру</w:t>
            </w:r>
          </w:p>
        </w:tc>
        <w:tc>
          <w:tcPr/>
          <w:p w:rsidR="00000000" w:rsidDel="00000000" w:rsidP="00000000" w:rsidRDefault="00000000" w:rsidRPr="00000000" w14:paraId="000000CE">
            <w:pPr>
              <w:spacing w:line="360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0CF">
            <w:pPr>
              <w:spacing w:line="360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0D0">
            <w:pPr>
              <w:spacing w:line="360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0D1">
            <w:pPr>
              <w:spacing w:line="360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2</w:t>
            </w:r>
          </w:p>
        </w:tc>
      </w:tr>
    </w:tbl>
    <w:p w:rsidR="00000000" w:rsidDel="00000000" w:rsidP="00000000" w:rsidRDefault="00000000" w:rsidRPr="00000000" w14:paraId="000000D2">
      <w:pPr>
        <w:spacing w:line="360" w:lineRule="auto"/>
        <w:rPr>
          <w:rFonts w:ascii="Times New Roman" w:cs="Times New Roman" w:eastAsia="Times New Roman" w:hAnsi="Times New Roman"/>
          <w:b w:val="1"/>
          <w:i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D3">
      <w:pPr>
        <w:spacing w:line="360" w:lineRule="auto"/>
        <w:rPr>
          <w:rFonts w:ascii="Times New Roman" w:cs="Times New Roman" w:eastAsia="Times New Roman" w:hAnsi="Times New Roman"/>
          <w:b w:val="1"/>
          <w:i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4"/>
          <w:szCs w:val="24"/>
          <w:rtl w:val="0"/>
        </w:rPr>
        <w:t xml:space="preserve">Задание 8. Определите автора высказывания, соотнесите автора с его высказыванием (2 балла). Соотнесите  автора высказывания с его изображением (2 балла).</w:t>
      </w:r>
    </w:p>
    <w:p w:rsidR="00000000" w:rsidDel="00000000" w:rsidP="00000000" w:rsidRDefault="00000000" w:rsidRPr="00000000" w14:paraId="000000D4">
      <w:pPr>
        <w:spacing w:line="360" w:lineRule="auto"/>
        <w:rPr>
          <w:rFonts w:ascii="Times New Roman" w:cs="Times New Roman" w:eastAsia="Times New Roman" w:hAnsi="Times New Roman"/>
          <w:b w:val="1"/>
          <w:i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24"/>
          <w:szCs w:val="24"/>
          <w:rtl w:val="0"/>
        </w:rPr>
        <w:t xml:space="preserve">(по 2 балла за полное определения имени автора высказывания и  соотношение  с высказыванием. По 2 балла за соотношение автора высказывания с его изображения, за полностью правильно выполненный столбец - 4 балла, максимальный балл за задание - 12 баллов)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5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644" w:right="0" w:hanging="360"/>
        <w:jc w:val="left"/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“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highlight w:val="white"/>
          <w:rtl w:val="0"/>
        </w:rPr>
        <w:t xml:space="preserve">Вот пришёл час, который решит судьбу Отечества. Итак, не должны бы вы помышлять, что сражаетесь за …, но за государство, … вручённое, за род свой, за Отечество, за православную нашу веру. А о … ведайте, что ему жизнь его не дорога, только бы жила Россия в блаженстве и славе для благосостояния вашего”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6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644" w:right="0" w:hanging="360"/>
        <w:jc w:val="left"/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highlight w:val="white"/>
          <w:rtl w:val="0"/>
        </w:rPr>
        <w:t xml:space="preserve">“Я &lt;…&gt; никогда того не подумаю, чтоб на сей раз не покривила своею мыслию и душою госпожа ваша прабабка. &lt;…&gt; Многие слабой совести люди никогда не упоминают имя порока, не прибавив к оному человеколюбия. Они говорят, что слабости человекам обыкновенны и что должно оные прикрывать человеколюбием; следовательно, они порокам сшили из человеколюбия кафтан; но таких людей человеколюбие приличнее назвать пороколюбием.</w:t>
      </w:r>
      <w:r w:rsidDel="00000000" w:rsidR="00000000" w:rsidRPr="00000000"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.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7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360" w:lineRule="auto"/>
        <w:ind w:left="644" w:right="0" w:hanging="360"/>
        <w:jc w:val="left"/>
        <w:rPr>
          <w:rFonts w:ascii="Times New Roman" w:cs="Times New Roman" w:eastAsia="Times New Roman" w:hAnsi="Times New Roman"/>
          <w:smallCaps w:val="0"/>
          <w:strike w:val="0"/>
          <w:color w:val="000000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333333"/>
          <w:sz w:val="28"/>
          <w:szCs w:val="28"/>
          <w:highlight w:val="white"/>
          <w:rtl w:val="0"/>
        </w:rPr>
        <w:t xml:space="preserve">“</w:t>
      </w:r>
      <w:r w:rsidDel="00000000" w:rsidR="00000000" w:rsidRPr="00000000">
        <w:rPr>
          <w:rFonts w:ascii="Times New Roman" w:cs="Times New Roman" w:eastAsia="Times New Roman" w:hAnsi="Times New Roman"/>
          <w:color w:val="202122"/>
          <w:sz w:val="28"/>
          <w:szCs w:val="28"/>
          <w:highlight w:val="white"/>
          <w:rtl w:val="0"/>
        </w:rPr>
        <w:t xml:space="preserve">Протопопица &lt;…&gt; на меня, бедная, пеняет, говоря: «долго ли муки сея, протопоп, будет?» И я говорю: «Марковна, до самыя смерти!»”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8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360" w:lineRule="auto"/>
        <w:ind w:left="644" w:right="0" w:hanging="360"/>
        <w:jc w:val="left"/>
        <w:rPr>
          <w:rFonts w:ascii="Times New Roman" w:cs="Times New Roman" w:eastAsia="Times New Roman" w:hAnsi="Times New Roman"/>
          <w:color w:val="333333"/>
          <w:highlight w:val="white"/>
          <w:u w:val="none"/>
        </w:rPr>
      </w:pPr>
      <w:r w:rsidDel="00000000" w:rsidR="00000000" w:rsidRPr="00000000">
        <w:rPr>
          <w:rtl w:val="0"/>
        </w:rPr>
      </w:r>
    </w:p>
    <w:tbl>
      <w:tblPr>
        <w:tblStyle w:val="Table10"/>
        <w:tblW w:w="9225.0" w:type="dxa"/>
        <w:jc w:val="left"/>
        <w:tblInd w:w="175.99999999999997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640"/>
        <w:gridCol w:w="3285"/>
        <w:gridCol w:w="3300"/>
        <w:tblGridChange w:id="0">
          <w:tblGrid>
            <w:gridCol w:w="2640"/>
            <w:gridCol w:w="3285"/>
            <w:gridCol w:w="3300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D9">
            <w:pPr>
              <w:spacing w:line="36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А</w:t>
            </w:r>
          </w:p>
        </w:tc>
        <w:tc>
          <w:tcPr/>
          <w:p w:rsidR="00000000" w:rsidDel="00000000" w:rsidP="00000000" w:rsidRDefault="00000000" w:rsidRPr="00000000" w14:paraId="000000DA">
            <w:pPr>
              <w:spacing w:line="36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Б</w:t>
            </w:r>
          </w:p>
        </w:tc>
        <w:tc>
          <w:tcPr/>
          <w:p w:rsidR="00000000" w:rsidDel="00000000" w:rsidP="00000000" w:rsidRDefault="00000000" w:rsidRPr="00000000" w14:paraId="000000DB">
            <w:pPr>
              <w:spacing w:line="36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В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DC">
            <w:pPr>
              <w:spacing w:line="36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</w:rPr>
              <w:drawing>
                <wp:inline distB="114300" distT="114300" distL="114300" distR="114300">
                  <wp:extent cx="1543050" cy="1905000"/>
                  <wp:effectExtent b="0" l="0" r="0" t="0"/>
                  <wp:docPr id="26" name="image9.png"/>
                  <a:graphic>
                    <a:graphicData uri="http://schemas.openxmlformats.org/drawingml/2006/picture">
                      <pic:pic>
                        <pic:nvPicPr>
                          <pic:cNvPr id="0" name="image9.png"/>
                          <pic:cNvPicPr preferRelativeResize="0"/>
                        </pic:nvPicPr>
                        <pic:blipFill>
                          <a:blip r:embed="rId13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43050" cy="19050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D">
            <w:pPr>
              <w:shd w:fill="ffffff" w:val="clear"/>
              <w:spacing w:after="20" w:before="60" w:line="360" w:lineRule="auto"/>
              <w:ind w:left="0" w:firstLine="0"/>
              <w:rPr>
                <w:rFonts w:ascii="Arial" w:cs="Arial" w:eastAsia="Arial" w:hAnsi="Arial"/>
                <w:color w:val="202122"/>
                <w:sz w:val="21"/>
                <w:szCs w:val="21"/>
              </w:rPr>
            </w:pPr>
            <w:r w:rsidDel="00000000" w:rsidR="00000000" w:rsidRPr="00000000">
              <w:rPr>
                <w:rFonts w:ascii="Arial" w:cs="Arial" w:eastAsia="Arial" w:hAnsi="Arial"/>
                <w:color w:val="202122"/>
                <w:sz w:val="21"/>
                <w:szCs w:val="21"/>
              </w:rPr>
              <w:drawing>
                <wp:inline distB="114300" distT="114300" distL="114300" distR="114300">
                  <wp:extent cx="1548765" cy="1943100"/>
                  <wp:effectExtent b="0" l="0" r="0" t="0"/>
                  <wp:docPr id="25" name="image1.png"/>
                  <a:graphic>
                    <a:graphicData uri="http://schemas.openxmlformats.org/drawingml/2006/picture">
                      <pic:pic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14"/>
                          <a:srcRect b="0" l="0" r="20682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48765" cy="19431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E">
            <w:pPr>
              <w:shd w:fill="ffffff" w:val="clear"/>
              <w:spacing w:after="20" w:before="60" w:line="360" w:lineRule="auto"/>
              <w:ind w:left="0" w:firstLine="0"/>
              <w:rPr>
                <w:rFonts w:ascii="Arial" w:cs="Arial" w:eastAsia="Arial" w:hAnsi="Arial"/>
                <w:color w:val="202122"/>
                <w:sz w:val="21"/>
                <w:szCs w:val="2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F">
            <w:pPr>
              <w:spacing w:line="36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E0">
            <w:pPr>
              <w:spacing w:line="36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</w:rPr>
              <w:drawing>
                <wp:inline distB="114300" distT="114300" distL="114300" distR="114300">
                  <wp:extent cx="1734503" cy="2033268"/>
                  <wp:effectExtent b="0" l="0" r="0" t="0"/>
                  <wp:docPr id="27" name="image7.png"/>
                  <a:graphic>
                    <a:graphicData uri="http://schemas.openxmlformats.org/drawingml/2006/picture">
                      <pic:pic>
                        <pic:nvPicPr>
                          <pic:cNvPr id="0" name="image7.png"/>
                          <pic:cNvPicPr preferRelativeResize="0"/>
                        </pic:nvPicPr>
                        <pic:blipFill>
                          <a:blip r:embed="rId15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34503" cy="2033268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E1">
      <w:pPr>
        <w:spacing w:line="360" w:lineRule="auto"/>
        <w:rPr>
          <w:rFonts w:ascii="Times New Roman" w:cs="Times New Roman" w:eastAsia="Times New Roman" w:hAnsi="Times New Roman"/>
          <w:b w:val="1"/>
          <w:i w:val="1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11"/>
        <w:tblW w:w="9321.0" w:type="dxa"/>
        <w:jc w:val="left"/>
        <w:tblInd w:w="142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832"/>
        <w:gridCol w:w="2271"/>
        <w:gridCol w:w="2338"/>
        <w:gridCol w:w="1880"/>
        <w:tblGridChange w:id="0">
          <w:tblGrid>
            <w:gridCol w:w="2832"/>
            <w:gridCol w:w="2271"/>
            <w:gridCol w:w="2338"/>
            <w:gridCol w:w="1880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E2">
            <w:pPr>
              <w:spacing w:line="36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Высказывания</w:t>
            </w:r>
          </w:p>
        </w:tc>
        <w:tc>
          <w:tcPr/>
          <w:p w:rsidR="00000000" w:rsidDel="00000000" w:rsidP="00000000" w:rsidRDefault="00000000" w:rsidRPr="00000000" w14:paraId="000000E3">
            <w:pPr>
              <w:spacing w:line="36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0E4">
            <w:pPr>
              <w:spacing w:line="36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0E5">
            <w:pPr>
              <w:spacing w:line="36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E6">
            <w:pPr>
              <w:spacing w:line="36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Автор высказывания\</w:t>
            </w:r>
          </w:p>
          <w:p w:rsidR="00000000" w:rsidDel="00000000" w:rsidP="00000000" w:rsidRDefault="00000000" w:rsidRPr="00000000" w14:paraId="000000E7">
            <w:pPr>
              <w:spacing w:line="36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Впишите имя</w:t>
            </w:r>
          </w:p>
        </w:tc>
        <w:tc>
          <w:tcPr/>
          <w:p w:rsidR="00000000" w:rsidDel="00000000" w:rsidP="00000000" w:rsidRDefault="00000000" w:rsidRPr="00000000" w14:paraId="000000E8">
            <w:pPr>
              <w:spacing w:line="360" w:lineRule="auto"/>
              <w:rPr>
                <w:rFonts w:ascii="Times New Roman" w:cs="Times New Roman" w:eastAsia="Times New Roman" w:hAnsi="Times New Roman"/>
                <w:b w:val="1"/>
                <w:i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1"/>
                <w:sz w:val="24"/>
                <w:szCs w:val="24"/>
                <w:rtl w:val="0"/>
              </w:rPr>
              <w:t xml:space="preserve">Петр Великий</w:t>
            </w:r>
          </w:p>
          <w:p w:rsidR="00000000" w:rsidDel="00000000" w:rsidP="00000000" w:rsidRDefault="00000000" w:rsidRPr="00000000" w14:paraId="000000E9">
            <w:pPr>
              <w:spacing w:line="360" w:lineRule="auto"/>
              <w:rPr>
                <w:rFonts w:ascii="Times New Roman" w:cs="Times New Roman" w:eastAsia="Times New Roman" w:hAnsi="Times New Roman"/>
                <w:b w:val="1"/>
                <w:i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EA">
            <w:pPr>
              <w:spacing w:line="360" w:lineRule="auto"/>
              <w:rPr>
                <w:rFonts w:ascii="Times New Roman" w:cs="Times New Roman" w:eastAsia="Times New Roman" w:hAnsi="Times New Roman"/>
                <w:b w:val="1"/>
                <w:i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1"/>
                <w:sz w:val="24"/>
                <w:szCs w:val="24"/>
                <w:rtl w:val="0"/>
              </w:rPr>
              <w:t xml:space="preserve">Николай Иванович Новиков</w:t>
            </w:r>
          </w:p>
        </w:tc>
        <w:tc>
          <w:tcPr/>
          <w:p w:rsidR="00000000" w:rsidDel="00000000" w:rsidP="00000000" w:rsidRDefault="00000000" w:rsidRPr="00000000" w14:paraId="000000EB">
            <w:pPr>
              <w:spacing w:line="360" w:lineRule="auto"/>
              <w:rPr>
                <w:rFonts w:ascii="Times New Roman" w:cs="Times New Roman" w:eastAsia="Times New Roman" w:hAnsi="Times New Roman"/>
                <w:b w:val="1"/>
                <w:i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1"/>
                <w:sz w:val="24"/>
                <w:szCs w:val="24"/>
                <w:rtl w:val="0"/>
              </w:rPr>
              <w:t xml:space="preserve">Протопов Аввакум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EC">
            <w:pPr>
              <w:spacing w:line="36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Изображение\</w:t>
            </w:r>
          </w:p>
          <w:p w:rsidR="00000000" w:rsidDel="00000000" w:rsidP="00000000" w:rsidRDefault="00000000" w:rsidRPr="00000000" w14:paraId="000000ED">
            <w:pPr>
              <w:spacing w:line="36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Впишите литеру</w:t>
            </w:r>
          </w:p>
        </w:tc>
        <w:tc>
          <w:tcPr/>
          <w:p w:rsidR="00000000" w:rsidDel="00000000" w:rsidP="00000000" w:rsidRDefault="00000000" w:rsidRPr="00000000" w14:paraId="000000EE">
            <w:pPr>
              <w:spacing w:line="360" w:lineRule="auto"/>
              <w:rPr>
                <w:rFonts w:ascii="Times New Roman" w:cs="Times New Roman" w:eastAsia="Times New Roman" w:hAnsi="Times New Roman"/>
                <w:b w:val="1"/>
                <w:i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1"/>
                <w:sz w:val="24"/>
                <w:szCs w:val="24"/>
                <w:rtl w:val="0"/>
              </w:rPr>
              <w:t xml:space="preserve">В</w:t>
            </w:r>
          </w:p>
          <w:p w:rsidR="00000000" w:rsidDel="00000000" w:rsidP="00000000" w:rsidRDefault="00000000" w:rsidRPr="00000000" w14:paraId="000000EF">
            <w:pPr>
              <w:spacing w:line="360" w:lineRule="auto"/>
              <w:rPr>
                <w:rFonts w:ascii="Times New Roman" w:cs="Times New Roman" w:eastAsia="Times New Roman" w:hAnsi="Times New Roman"/>
                <w:b w:val="1"/>
                <w:i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F0">
            <w:pPr>
              <w:spacing w:line="360" w:lineRule="auto"/>
              <w:rPr>
                <w:rFonts w:ascii="Times New Roman" w:cs="Times New Roman" w:eastAsia="Times New Roman" w:hAnsi="Times New Roman"/>
                <w:b w:val="1"/>
                <w:i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1"/>
                <w:sz w:val="24"/>
                <w:szCs w:val="24"/>
                <w:rtl w:val="0"/>
              </w:rPr>
              <w:t xml:space="preserve">А</w:t>
            </w:r>
          </w:p>
        </w:tc>
        <w:tc>
          <w:tcPr/>
          <w:p w:rsidR="00000000" w:rsidDel="00000000" w:rsidP="00000000" w:rsidRDefault="00000000" w:rsidRPr="00000000" w14:paraId="000000F1">
            <w:pPr>
              <w:spacing w:line="360" w:lineRule="auto"/>
              <w:rPr>
                <w:rFonts w:ascii="Times New Roman" w:cs="Times New Roman" w:eastAsia="Times New Roman" w:hAnsi="Times New Roman"/>
                <w:b w:val="1"/>
                <w:i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1"/>
                <w:sz w:val="24"/>
                <w:szCs w:val="24"/>
                <w:rtl w:val="0"/>
              </w:rPr>
              <w:t xml:space="preserve">Б</w:t>
            </w:r>
          </w:p>
        </w:tc>
      </w:tr>
    </w:tbl>
    <w:p w:rsidR="00000000" w:rsidDel="00000000" w:rsidP="00000000" w:rsidRDefault="00000000" w:rsidRPr="00000000" w14:paraId="000000F2">
      <w:pPr>
        <w:spacing w:line="360" w:lineRule="auto"/>
        <w:rPr>
          <w:rFonts w:ascii="Times New Roman" w:cs="Times New Roman" w:eastAsia="Times New Roman" w:hAnsi="Times New Roman"/>
          <w:b w:val="1"/>
          <w:i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3">
      <w:pPr>
        <w:spacing w:line="360" w:lineRule="auto"/>
        <w:rPr>
          <w:rFonts w:ascii="Times New Roman" w:cs="Times New Roman" w:eastAsia="Times New Roman" w:hAnsi="Times New Roman"/>
          <w:b w:val="1"/>
          <w:i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4"/>
          <w:szCs w:val="24"/>
          <w:rtl w:val="0"/>
        </w:rPr>
        <w:t xml:space="preserve">Задание 9.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Рассмотрите представленные схему  и картину  и выполните задания </w:t>
      </w:r>
      <w:r w:rsidDel="00000000" w:rsidR="00000000" w:rsidRPr="00000000">
        <w:rPr>
          <w:rFonts w:ascii="Times New Roman" w:cs="Times New Roman" w:eastAsia="Times New Roman" w:hAnsi="Times New Roman"/>
          <w:i w:val="1"/>
          <w:sz w:val="24"/>
          <w:szCs w:val="24"/>
          <w:rtl w:val="0"/>
        </w:rPr>
        <w:t xml:space="preserve">(максимальный балл - 14 баллов)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i w:val="1"/>
          <w:sz w:val="28"/>
          <w:szCs w:val="28"/>
        </w:rPr>
        <w:drawing>
          <wp:inline distB="114300" distT="114300" distL="114300" distR="114300">
            <wp:extent cx="4975458" cy="5134928"/>
            <wp:effectExtent b="0" l="0" r="0" t="0"/>
            <wp:docPr id="22" name="image3.png"/>
            <a:graphic>
              <a:graphicData uri="http://schemas.openxmlformats.org/drawingml/2006/picture">
                <pic:pic>
                  <pic:nvPicPr>
                    <pic:cNvPr id="0" name="image3.png"/>
                    <pic:cNvPicPr preferRelativeResize="0"/>
                  </pic:nvPicPr>
                  <pic:blipFill>
                    <a:blip r:embed="rId1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975458" cy="5134928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4">
      <w:pPr>
        <w:spacing w:line="36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4"/>
          <w:szCs w:val="24"/>
          <w:rtl w:val="0"/>
        </w:rPr>
        <w:t xml:space="preserve">9.1. Назовите российского монарха (и регента, при наличии), в правление которых был организован поход, указанный на схеме (2 балла)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5">
      <w:pPr>
        <w:spacing w:after="0" w:line="36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Ответ: __Иван V, Пётр I, регент - Софья Алексеевна_______</w:t>
      </w:r>
    </w:p>
    <w:p w:rsidR="00000000" w:rsidDel="00000000" w:rsidP="00000000" w:rsidRDefault="00000000" w:rsidRPr="00000000" w14:paraId="000000F6">
      <w:pPr>
        <w:spacing w:after="0" w:line="36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4"/>
          <w:szCs w:val="24"/>
          <w:rtl w:val="0"/>
        </w:rPr>
        <w:t xml:space="preserve">9.2. Назовите организатора двух походов, представленных на карте и даты (с точностью до года) этих походов  (2 балла за организатора, по 1 баллу за каждую корректную дату, итого 4 балла)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7">
      <w:pPr>
        <w:spacing w:after="0" w:line="36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Ответ: ___В.В. Голицын, 1687-89_______________________</w:t>
      </w:r>
    </w:p>
    <w:p w:rsidR="00000000" w:rsidDel="00000000" w:rsidP="00000000" w:rsidRDefault="00000000" w:rsidRPr="00000000" w14:paraId="000000F8">
      <w:pPr>
        <w:spacing w:after="0" w:line="360" w:lineRule="auto"/>
        <w:rPr>
          <w:rFonts w:ascii="Times New Roman" w:cs="Times New Roman" w:eastAsia="Times New Roman" w:hAnsi="Times New Roman"/>
          <w:b w:val="1"/>
          <w:i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4"/>
          <w:szCs w:val="24"/>
          <w:rtl w:val="0"/>
        </w:rPr>
        <w:t xml:space="preserve">9.3. Укажите названия городов, обозначенных цифрами 1) и 2) (по 2 балла за каждое название, итого 4 балла)</w:t>
      </w:r>
    </w:p>
    <w:p w:rsidR="00000000" w:rsidDel="00000000" w:rsidP="00000000" w:rsidRDefault="00000000" w:rsidRPr="00000000" w14:paraId="000000F9">
      <w:pPr>
        <w:spacing w:after="0" w:line="36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Ответ: ____1) Бахчисарай и 2) Перекоп ______________</w:t>
      </w:r>
    </w:p>
    <w:p w:rsidR="00000000" w:rsidDel="00000000" w:rsidP="00000000" w:rsidRDefault="00000000" w:rsidRPr="00000000" w14:paraId="000000FA">
      <w:pPr>
        <w:spacing w:after="0" w:line="360" w:lineRule="auto"/>
        <w:rPr>
          <w:rFonts w:ascii="Times New Roman" w:cs="Times New Roman" w:eastAsia="Times New Roman" w:hAnsi="Times New Roman"/>
          <w:b w:val="1"/>
          <w:i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4"/>
          <w:szCs w:val="24"/>
          <w:rtl w:val="0"/>
        </w:rPr>
        <w:t xml:space="preserve">9.5. Какие суждения, относящиеся к схеме, являются верными? Запишите цифры, под которыми они указаны (4 балла за полный ответ, 3 балла при наличии 1 ошибки, 2 балл при наличии 2-х  ошибок, при наличии 3-х и более ошибок – ноль баллов)</w:t>
      </w:r>
    </w:p>
    <w:p w:rsidR="00000000" w:rsidDel="00000000" w:rsidP="00000000" w:rsidRDefault="00000000" w:rsidRPr="00000000" w14:paraId="000000FB">
      <w:pPr>
        <w:spacing w:after="0" w:line="36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1) В ходе обоих походов не произошло ни одного сражения</w:t>
      </w:r>
    </w:p>
    <w:p w:rsidR="00000000" w:rsidDel="00000000" w:rsidP="00000000" w:rsidRDefault="00000000" w:rsidRPr="00000000" w14:paraId="000000FC">
      <w:pPr>
        <w:spacing w:after="0" w:line="36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2) В ходе обоих походов Русское царство не получило никаких территориальных приобретений</w:t>
      </w:r>
    </w:p>
    <w:p w:rsidR="00000000" w:rsidDel="00000000" w:rsidP="00000000" w:rsidRDefault="00000000" w:rsidRPr="00000000" w14:paraId="000000FD">
      <w:pPr>
        <w:spacing w:after="0" w:line="36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3) Одной из главных причин неудачи походов была нехватка снабжения и низкая организованность отправленных войск</w:t>
      </w:r>
    </w:p>
    <w:p w:rsidR="00000000" w:rsidDel="00000000" w:rsidP="00000000" w:rsidRDefault="00000000" w:rsidRPr="00000000" w14:paraId="000000FE">
      <w:pPr>
        <w:spacing w:after="0" w:line="36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4) На схеме изображено государство, фактически являющееся вассалом Османской империи</w:t>
      </w:r>
    </w:p>
    <w:p w:rsidR="00000000" w:rsidDel="00000000" w:rsidP="00000000" w:rsidRDefault="00000000" w:rsidRPr="00000000" w14:paraId="000000FF">
      <w:pPr>
        <w:spacing w:after="0" w:line="36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5) Кружком на карте обведён участок оборонительной линии, построенной против монгольских набегов</w:t>
      </w:r>
    </w:p>
    <w:p w:rsidR="00000000" w:rsidDel="00000000" w:rsidP="00000000" w:rsidRDefault="00000000" w:rsidRPr="00000000" w14:paraId="00000100">
      <w:pPr>
        <w:spacing w:after="0" w:line="36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6) Судя по представленной карте, казаки не принимали никакого участия в обоих походах</w:t>
      </w:r>
    </w:p>
    <w:p w:rsidR="00000000" w:rsidDel="00000000" w:rsidP="00000000" w:rsidRDefault="00000000" w:rsidRPr="00000000" w14:paraId="00000101">
      <w:pPr>
        <w:spacing w:after="0" w:line="360" w:lineRule="auto"/>
        <w:rPr>
          <w:rFonts w:ascii="Times New Roman" w:cs="Times New Roman" w:eastAsia="Times New Roman" w:hAnsi="Times New Roman"/>
          <w:b w:val="1"/>
          <w:i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Ответ: ___234_________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2">
      <w:pPr>
        <w:spacing w:line="360" w:lineRule="auto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80" w:before="280" w:line="36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Задание 10.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Мини-эссе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. 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(Максимальный балл - 20 баллов)</w:t>
      </w:r>
    </w:p>
    <w:p w:rsidR="00000000" w:rsidDel="00000000" w:rsidP="00000000" w:rsidRDefault="00000000" w:rsidRPr="00000000" w14:paraId="000001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80" w:before="280" w:line="36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Для вас ниже представлены темы для мини эссе. Ваша задача выбрать одну из предложенных тем и написать мини-эссе по предложенному алгоритму:</w:t>
      </w:r>
    </w:p>
    <w:p w:rsidR="00000000" w:rsidDel="00000000" w:rsidP="00000000" w:rsidRDefault="00000000" w:rsidRPr="00000000" w14:paraId="00000105">
      <w:pPr>
        <w:spacing w:after="0" w:line="36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4"/>
          <w:szCs w:val="24"/>
          <w:rtl w:val="0"/>
        </w:rPr>
        <w:t xml:space="preserve">1.Введение.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Требуется оригинальная внятная обоснованность выбора темы - объяснение, демонстрирующее заинтересованность в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теме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. Обращаем Ваше внимание на то, что необходимо пояснить, чем Вас заинтересовала именно данная историческая тема, а не просто декларировать интерес к периоду, личности – представьте, что Вам на выбор дали темы только по одному периоду, почему Вы выбрали именно эту тему? </w:t>
        <w:br w:type="textWrapping"/>
        <w:t xml:space="preserve">Понимание смысла высказывания. Необходимо объяснить общий смысл выбранного Вами высказывания, затем разделить высказывание на два-три авторских утверждения, то есть ответить на вопрос «из каких утверждений состоит авторская позиция?».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(2+3=5 баллов)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6">
      <w:pPr>
        <w:spacing w:after="0" w:line="36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Максимально 2 балла за внятное оригинальное объяснение, демонстрирующее</w:t>
      </w:r>
    </w:p>
    <w:p w:rsidR="00000000" w:rsidDel="00000000" w:rsidP="00000000" w:rsidRDefault="00000000" w:rsidRPr="00000000" w14:paraId="00000107">
      <w:pPr>
        <w:spacing w:after="0" w:line="360" w:lineRule="auto"/>
        <w:rPr>
          <w:rFonts w:ascii="Times New Roman" w:cs="Times New Roman" w:eastAsia="Times New Roman" w:hAnsi="Times New Roman"/>
          <w:b w:val="1"/>
          <w:i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4"/>
          <w:szCs w:val="24"/>
          <w:rtl w:val="0"/>
        </w:rPr>
        <w:t xml:space="preserve">2. Заинтересованность в теме.</w:t>
      </w:r>
    </w:p>
    <w:p w:rsidR="00000000" w:rsidDel="00000000" w:rsidP="00000000" w:rsidRDefault="00000000" w:rsidRPr="00000000" w14:paraId="00000108">
      <w:pPr>
        <w:spacing w:after="0" w:line="36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1 балл за формальное объяснение в нескольких предложениях.</w:t>
      </w:r>
    </w:p>
    <w:p w:rsidR="00000000" w:rsidDel="00000000" w:rsidP="00000000" w:rsidRDefault="00000000" w:rsidRPr="00000000" w14:paraId="00000109">
      <w:pPr>
        <w:spacing w:after="0" w:line="36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0 баллов за одну фразу (я выбрал, т.к. мне интересно или т.к. период важен).</w:t>
      </w:r>
    </w:p>
    <w:p w:rsidR="00000000" w:rsidDel="00000000" w:rsidP="00000000" w:rsidRDefault="00000000" w:rsidRPr="00000000" w14:paraId="0000010A">
      <w:pPr>
        <w:spacing w:after="0" w:line="36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0 баллов нет объяснения. </w:t>
      </w:r>
    </w:p>
    <w:p w:rsidR="00000000" w:rsidDel="00000000" w:rsidP="00000000" w:rsidRDefault="00000000" w:rsidRPr="00000000" w14:paraId="0000010B">
      <w:pPr>
        <w:spacing w:after="0" w:line="36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Максимально 3 балла за корректное понимание смысла высказывания в целом и его частей: 1 балл объяснение (а не пересказ) общего смысла темы, по 1 баллу за каждое выделенное утверждение, не противоречащее теме эссе.</w:t>
        <w:br w:type="textWrapping"/>
        <w:t xml:space="preserve">Итого за введение: 2+3=5</w:t>
      </w:r>
    </w:p>
    <w:p w:rsidR="00000000" w:rsidDel="00000000" w:rsidP="00000000" w:rsidRDefault="00000000" w:rsidRPr="00000000" w14:paraId="0000010C">
      <w:pPr>
        <w:spacing w:after="0" w:line="36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4"/>
          <w:szCs w:val="24"/>
          <w:rtl w:val="0"/>
        </w:rPr>
        <w:t xml:space="preserve">3.Основная часть.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Выделенные вами авторские утверждения необходимо сначала доказать, то есть привести аргументы – конкретные исторические факты и их корректное объяснение, затем опровергнуть – привести контраргументы. (Полное, грамотное доказательство утверждения автора оценивается в 5 баллов, контраргументация тоже в 5, итого за основную часть 10 баллов)</w:t>
      </w:r>
    </w:p>
    <w:p w:rsidR="00000000" w:rsidDel="00000000" w:rsidP="00000000" w:rsidRDefault="00000000" w:rsidRPr="00000000" w14:paraId="0000010D">
      <w:pPr>
        <w:spacing w:after="0" w:line="36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Максимально 5 баллов за 1 корректно использованный аргумент (факт + его интерпретация). Аргумент должен доказывать утверждение автора темы эссе.</w:t>
        <w:br w:type="textWrapping"/>
        <w:t xml:space="preserve">Максимально 5 баллов за 1 корректно использованный контраргумент (факт + его интерпретация). Контраргумент должен опровергать утверждение автора темы эссе.</w:t>
      </w:r>
    </w:p>
    <w:p w:rsidR="00000000" w:rsidDel="00000000" w:rsidP="00000000" w:rsidRDefault="00000000" w:rsidRPr="00000000" w14:paraId="0000010E">
      <w:pPr>
        <w:spacing w:after="0" w:line="36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4"/>
          <w:szCs w:val="24"/>
          <w:rtl w:val="0"/>
        </w:rPr>
        <w:t xml:space="preserve">4.Выводы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. Аргументация и контраргументация должны привести Вас к конкретной и корректной формулировке собственного мнения по выбранному утверждению, а также объяснить своё отношение к  позиции автора в целом высказывании.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(3+2=5 баллов)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F">
      <w:pPr>
        <w:spacing w:after="0" w:line="36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Максимально 3 балла за четкое подведение итогов по основной части – свое мнение + наиболее сильный аргумент в его пользу.</w:t>
      </w:r>
    </w:p>
    <w:p w:rsidR="00000000" w:rsidDel="00000000" w:rsidP="00000000" w:rsidRDefault="00000000" w:rsidRPr="00000000" w14:paraId="00000110">
      <w:pPr>
        <w:spacing w:after="0" w:line="36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2 балла за собственное мнение без аргумента.</w:t>
      </w:r>
    </w:p>
    <w:p w:rsidR="00000000" w:rsidDel="00000000" w:rsidP="00000000" w:rsidRDefault="00000000" w:rsidRPr="00000000" w14:paraId="00000111">
      <w:pPr>
        <w:spacing w:after="0" w:line="36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1 балл выводы носят самый общий характер.</w:t>
      </w:r>
    </w:p>
    <w:p w:rsidR="00000000" w:rsidDel="00000000" w:rsidP="00000000" w:rsidRDefault="00000000" w:rsidRPr="00000000" w14:paraId="00000112">
      <w:pPr>
        <w:spacing w:after="0" w:line="36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Максимально 2 балла за четкое подведение итогов в целом по высказыванию – свое мнение + аргумент в его пользу.</w:t>
      </w:r>
    </w:p>
    <w:p w:rsidR="00000000" w:rsidDel="00000000" w:rsidP="00000000" w:rsidRDefault="00000000" w:rsidRPr="00000000" w14:paraId="00000113">
      <w:pPr>
        <w:spacing w:after="0" w:line="36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1 балл за собственное мнение без аргумента.</w:t>
      </w:r>
    </w:p>
    <w:p w:rsidR="00000000" w:rsidDel="00000000" w:rsidP="00000000" w:rsidRDefault="00000000" w:rsidRPr="00000000" w14:paraId="00000114">
      <w:pPr>
        <w:spacing w:after="0" w:line="36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0 баллов выводы носят самый общий характер.</w:t>
      </w:r>
    </w:p>
    <w:p w:rsidR="00000000" w:rsidDel="00000000" w:rsidP="00000000" w:rsidRDefault="00000000" w:rsidRPr="00000000" w14:paraId="00000115">
      <w:pPr>
        <w:spacing w:after="0" w:line="36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Итого за выводы: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3+2=5 баллов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6">
      <w:pPr>
        <w:spacing w:after="0" w:line="36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Итого за мини-эссе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 5+15+5=20 баллов.</w:t>
      </w:r>
    </w:p>
    <w:p w:rsidR="00000000" w:rsidDel="00000000" w:rsidP="00000000" w:rsidRDefault="00000000" w:rsidRPr="00000000" w14:paraId="00000117">
      <w:pPr>
        <w:spacing w:after="0" w:line="360" w:lineRule="auto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Темы мини эссе:</w:t>
      </w:r>
    </w:p>
    <w:p w:rsidR="00000000" w:rsidDel="00000000" w:rsidP="00000000" w:rsidRDefault="00000000" w:rsidRPr="00000000" w14:paraId="00000118">
      <w:pPr>
        <w:numPr>
          <w:ilvl w:val="0"/>
          <w:numId w:val="1"/>
        </w:numPr>
        <w:spacing w:after="0" w:line="276" w:lineRule="auto"/>
        <w:ind w:left="-283.46456692913375" w:firstLine="566.9291338582675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color w:val="333333"/>
          <w:sz w:val="28"/>
          <w:szCs w:val="28"/>
          <w:highlight w:val="white"/>
          <w:rtl w:val="0"/>
        </w:rPr>
        <w:t xml:space="preserve">«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Как видно, в области данничества Ольга не произвела каких-либо радикальных перемен. Другое дело — политические отношения Киева с Древлянской землей. Тут заметны существенные изменения, попавшие, кстати, в поле зрения исследователей. В первую очередь лишились власти местные князья</w:t>
      </w:r>
      <w:r w:rsidDel="00000000" w:rsidR="00000000" w:rsidRPr="00000000">
        <w:rPr>
          <w:rFonts w:ascii="Times New Roman" w:cs="Times New Roman" w:eastAsia="Times New Roman" w:hAnsi="Times New Roman"/>
          <w:color w:val="333333"/>
          <w:sz w:val="28"/>
          <w:szCs w:val="28"/>
          <w:highlight w:val="white"/>
          <w:rtl w:val="0"/>
        </w:rPr>
        <w:t xml:space="preserve">»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(И.Я. Фроянов)</w:t>
      </w:r>
    </w:p>
    <w:p w:rsidR="00000000" w:rsidDel="00000000" w:rsidP="00000000" w:rsidRDefault="00000000" w:rsidRPr="00000000" w14:paraId="00000119">
      <w:pPr>
        <w:numPr>
          <w:ilvl w:val="0"/>
          <w:numId w:val="1"/>
        </w:numPr>
        <w:spacing w:after="0" w:line="276" w:lineRule="auto"/>
        <w:ind w:left="-283.46456692913375" w:firstLine="566.9291338582675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color w:val="333333"/>
          <w:sz w:val="28"/>
          <w:szCs w:val="28"/>
          <w:highlight w:val="white"/>
          <w:rtl w:val="0"/>
        </w:rPr>
        <w:t xml:space="preserve">«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Под гнетом постоянных бедствий и опустошений вследствие иноземных нашествий и княжеских усобиц и смут все население Руси еще с XIV в. стало помогать московским князьям установить мало-помалу гегемонию и своего рода диктатуру московской великокняжеской власти</w:t>
      </w:r>
      <w:r w:rsidDel="00000000" w:rsidR="00000000" w:rsidRPr="00000000">
        <w:rPr>
          <w:rFonts w:ascii="Times New Roman" w:cs="Times New Roman" w:eastAsia="Times New Roman" w:hAnsi="Times New Roman"/>
          <w:color w:val="333333"/>
          <w:sz w:val="28"/>
          <w:szCs w:val="28"/>
          <w:highlight w:val="white"/>
          <w:rtl w:val="0"/>
        </w:rPr>
        <w:t xml:space="preserve">»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(А.А. Корнилов)</w:t>
      </w:r>
    </w:p>
    <w:p w:rsidR="00000000" w:rsidDel="00000000" w:rsidP="00000000" w:rsidRDefault="00000000" w:rsidRPr="00000000" w14:paraId="0000011A">
      <w:pPr>
        <w:numPr>
          <w:ilvl w:val="0"/>
          <w:numId w:val="1"/>
        </w:numPr>
        <w:spacing w:after="0" w:line="276" w:lineRule="auto"/>
        <w:ind w:left="-283.46456692913375" w:firstLine="566.9291338582675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color w:val="333333"/>
          <w:sz w:val="28"/>
          <w:szCs w:val="28"/>
          <w:highlight w:val="white"/>
          <w:rtl w:val="0"/>
        </w:rPr>
        <w:t xml:space="preserve">«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highlight w:val="white"/>
          <w:rtl w:val="0"/>
        </w:rPr>
        <w:t xml:space="preserve">К началу 60-х годов XVI века Россия оказалась на историческом перекрестке, когда развитие могло пойти либо по пути дальнейшего формирования сословного общества…  В силу описанных выше особенностей своего положения и сознания слой княжеской аристократии, владеющей родовыми вотчинами, как раз и мог стать ядром консолидации формирующегося дворянского сословия … Меры, принятые царем, решительно отодвигали эту часть дворянства на периферию жизни русского общества и, следовательно, исключали перспективу такого пути развития страны</w:t>
      </w:r>
      <w:r w:rsidDel="00000000" w:rsidR="00000000" w:rsidRPr="00000000">
        <w:rPr>
          <w:rFonts w:ascii="Times New Roman" w:cs="Times New Roman" w:eastAsia="Times New Roman" w:hAnsi="Times New Roman"/>
          <w:color w:val="333333"/>
          <w:sz w:val="28"/>
          <w:szCs w:val="28"/>
          <w:highlight w:val="white"/>
          <w:rtl w:val="0"/>
        </w:rPr>
        <w:t xml:space="preserve">» (Б.Н. Флоря)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B">
      <w:pPr>
        <w:numPr>
          <w:ilvl w:val="0"/>
          <w:numId w:val="1"/>
        </w:numPr>
        <w:spacing w:after="0" w:line="276" w:lineRule="auto"/>
        <w:ind w:left="-283.46456692913375" w:firstLine="566.9291338582675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Земский собор 1613 года имел все шансы стать не только поворотным моментом в Смутном времени, но и поворотным событием во всей российской истории. Однако попрание норм зарождающейся демократии, силовое решение вопроса о носителе верховной власти дали новый импульс гражданской войне, позволив Смуте затянуться ещё на шесть лет. (Д. В. Лисейцев)</w:t>
      </w:r>
    </w:p>
    <w:p w:rsidR="00000000" w:rsidDel="00000000" w:rsidP="00000000" w:rsidRDefault="00000000" w:rsidRPr="00000000" w14:paraId="0000011C">
      <w:pPr>
        <w:numPr>
          <w:ilvl w:val="0"/>
          <w:numId w:val="1"/>
        </w:numPr>
        <w:spacing w:after="0" w:line="276" w:lineRule="auto"/>
        <w:ind w:left="-283.46456692913375" w:firstLine="566.9291338582675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color w:val="333333"/>
          <w:sz w:val="28"/>
          <w:szCs w:val="28"/>
          <w:highlight w:val="white"/>
          <w:rtl w:val="0"/>
        </w:rPr>
        <w:t xml:space="preserve">«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Петр жил в такое время, когда России невозможно было оставаться на прежней избитой дороге и надобно было вступать на путь обновления. Как человек, одаренный умственным ясновидением, Петр сознавал эту потребность своего отечества и принялся за нее со всею своею гигантскою волею</w:t>
      </w:r>
      <w:r w:rsidDel="00000000" w:rsidR="00000000" w:rsidRPr="00000000">
        <w:rPr>
          <w:rFonts w:ascii="Times New Roman" w:cs="Times New Roman" w:eastAsia="Times New Roman" w:hAnsi="Times New Roman"/>
          <w:color w:val="333333"/>
          <w:sz w:val="28"/>
          <w:szCs w:val="28"/>
          <w:highlight w:val="white"/>
          <w:rtl w:val="0"/>
        </w:rPr>
        <w:t xml:space="preserve">»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(Н.И. Костомаров)</w:t>
      </w:r>
      <w:r w:rsidDel="00000000" w:rsidR="00000000" w:rsidRPr="00000000">
        <w:rPr>
          <w:rtl w:val="0"/>
        </w:rPr>
      </w:r>
    </w:p>
    <w:sectPr>
      <w:footerReference r:id="rId17" w:type="default"/>
      <w:pgSz w:h="16838" w:w="11906" w:orient="portrait"/>
      <w:pgMar w:bottom="1134" w:top="1134" w:left="1701" w:right="85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Times New Roman"/>
  <w:font w:name="Cambria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11D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77"/>
        <w:tab w:val="right" w:leader="none" w:pos="9355"/>
      </w:tabs>
      <w:spacing w:after="0" w:before="0" w:line="240" w:lineRule="auto"/>
      <w:ind w:left="0" w:right="0" w:firstLine="0"/>
      <w:jc w:val="righ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11E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77"/>
        <w:tab w:val="right" w:leader="none" w:pos="9355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3">
    <w:lvl w:ilvl="0">
      <w:start w:val="1"/>
      <w:numFmt w:val="decimal"/>
      <w:lvlText w:val="%1."/>
      <w:lvlJc w:val="left"/>
      <w:pPr>
        <w:ind w:left="644" w:hanging="359.9999999999999"/>
      </w:pPr>
      <w:rPr>
        <w:sz w:val="28"/>
        <w:szCs w:val="28"/>
      </w:rPr>
    </w:lvl>
    <w:lvl w:ilvl="1">
      <w:start w:val="1"/>
      <w:numFmt w:val="lowerLetter"/>
      <w:lvlText w:val="%2."/>
      <w:lvlJc w:val="left"/>
      <w:pPr>
        <w:ind w:left="1364" w:hanging="360"/>
      </w:pPr>
      <w:rPr/>
    </w:lvl>
    <w:lvl w:ilvl="2">
      <w:start w:val="1"/>
      <w:numFmt w:val="lowerRoman"/>
      <w:lvlText w:val="%3."/>
      <w:lvlJc w:val="right"/>
      <w:pPr>
        <w:ind w:left="2084" w:hanging="180"/>
      </w:pPr>
      <w:rPr/>
    </w:lvl>
    <w:lvl w:ilvl="3">
      <w:start w:val="1"/>
      <w:numFmt w:val="decimal"/>
      <w:lvlText w:val="%4."/>
      <w:lvlJc w:val="left"/>
      <w:pPr>
        <w:ind w:left="2804" w:hanging="360"/>
      </w:pPr>
      <w:rPr/>
    </w:lvl>
    <w:lvl w:ilvl="4">
      <w:start w:val="1"/>
      <w:numFmt w:val="lowerLetter"/>
      <w:lvlText w:val="%5."/>
      <w:lvlJc w:val="left"/>
      <w:pPr>
        <w:ind w:left="3524" w:hanging="360"/>
      </w:pPr>
      <w:rPr/>
    </w:lvl>
    <w:lvl w:ilvl="5">
      <w:start w:val="1"/>
      <w:numFmt w:val="lowerRoman"/>
      <w:lvlText w:val="%6."/>
      <w:lvlJc w:val="right"/>
      <w:pPr>
        <w:ind w:left="4244" w:hanging="180"/>
      </w:pPr>
      <w:rPr/>
    </w:lvl>
    <w:lvl w:ilvl="6">
      <w:start w:val="1"/>
      <w:numFmt w:val="decimal"/>
      <w:lvlText w:val="%7."/>
      <w:lvlJc w:val="left"/>
      <w:pPr>
        <w:ind w:left="4964" w:hanging="360"/>
      </w:pPr>
      <w:rPr/>
    </w:lvl>
    <w:lvl w:ilvl="7">
      <w:start w:val="1"/>
      <w:numFmt w:val="lowerLetter"/>
      <w:lvlText w:val="%8."/>
      <w:lvlJc w:val="left"/>
      <w:pPr>
        <w:ind w:left="5684" w:hanging="360"/>
      </w:pPr>
      <w:rPr/>
    </w:lvl>
    <w:lvl w:ilvl="8">
      <w:start w:val="1"/>
      <w:numFmt w:val="lowerRoman"/>
      <w:lvlText w:val="%9."/>
      <w:lvlJc w:val="right"/>
      <w:pPr>
        <w:ind w:left="6404" w:hanging="180"/>
      </w:pPr>
      <w:rPr/>
    </w:lvl>
  </w:abstractNum>
  <w:abstractNum w:abstractNumId="4"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ru-RU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spacing w:line="240" w:lineRule="auto"/>
    </w:pPr>
    <w:rPr>
      <w:rFonts w:ascii="Times New Roman" w:cs="Times New Roman" w:eastAsia="Times New Roman" w:hAnsi="Times New Roman"/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76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36"/>
      <w:szCs w:val="36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200" w:lineRule="auto"/>
    </w:pPr>
    <w:rPr>
      <w:rFonts w:ascii="Cambria" w:cs="Cambria" w:eastAsia="Cambria" w:hAnsi="Cambria"/>
      <w:b w:val="1"/>
      <w:color w:val="4f81bd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40" w:line="276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20" w:line="276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00" w:line="276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76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72"/>
      <w:szCs w:val="72"/>
      <w:u w:val="none"/>
      <w:shd w:fill="auto" w:val="clear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spacing w:line="240" w:lineRule="auto"/>
    </w:pPr>
    <w:rPr>
      <w:rFonts w:ascii="Times New Roman" w:cs="Times New Roman" w:eastAsia="Times New Roman" w:hAnsi="Times New Roman"/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200" w:lineRule="auto"/>
    </w:pPr>
    <w:rPr>
      <w:rFonts w:ascii="Cambria" w:cs="Cambria" w:eastAsia="Cambria" w:hAnsi="Cambria"/>
      <w:b w:val="1"/>
      <w:color w:val="4f81bd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a" w:default="1">
    <w:name w:val="Normal"/>
    <w:qFormat w:val="1"/>
  </w:style>
  <w:style w:type="paragraph" w:styleId="1">
    <w:name w:val="heading 1"/>
    <w:basedOn w:val="a"/>
    <w:link w:val="10"/>
    <w:uiPriority w:val="9"/>
    <w:qFormat w:val="1"/>
    <w:rsid w:val="00062723"/>
    <w:pPr>
      <w:spacing w:after="100" w:afterAutospacing="1" w:before="100" w:beforeAutospacing="1" w:line="240" w:lineRule="auto"/>
      <w:outlineLvl w:val="0"/>
    </w:pPr>
    <w:rPr>
      <w:rFonts w:ascii="Times New Roman" w:cs="Times New Roman" w:eastAsia="Times New Roman" w:hAnsi="Times New Roman"/>
      <w:b w:val="1"/>
      <w:bCs w:val="1"/>
      <w:kern w:val="36"/>
      <w:sz w:val="48"/>
      <w:szCs w:val="48"/>
      <w:lang w:eastAsia="ru-RU"/>
    </w:rPr>
  </w:style>
  <w:style w:type="paragraph" w:styleId="3">
    <w:name w:val="heading 3"/>
    <w:basedOn w:val="a"/>
    <w:next w:val="a"/>
    <w:link w:val="30"/>
    <w:uiPriority w:val="9"/>
    <w:semiHidden w:val="1"/>
    <w:unhideWhenUsed w:val="1"/>
    <w:qFormat w:val="1"/>
    <w:rsid w:val="007D7297"/>
    <w:pPr>
      <w:keepNext w:val="1"/>
      <w:keepLines w:val="1"/>
      <w:spacing w:after="0" w:before="200"/>
      <w:outlineLvl w:val="2"/>
    </w:pPr>
    <w:rPr>
      <w:rFonts w:asciiTheme="majorHAnsi" w:cstheme="majorBidi" w:eastAsiaTheme="majorEastAsia" w:hAnsiTheme="majorHAnsi"/>
      <w:b w:val="1"/>
      <w:bCs w:val="1"/>
      <w:color w:val="4f81bd" w:themeColor="accent1"/>
    </w:rPr>
  </w:style>
  <w:style w:type="character" w:styleId="a0" w:default="1">
    <w:name w:val="Default Paragraph Font"/>
    <w:uiPriority w:val="1"/>
    <w:semiHidden w:val="1"/>
    <w:unhideWhenUsed w:val="1"/>
  </w:style>
  <w:style w:type="table" w:styleId="a1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a2" w:default="1">
    <w:name w:val="No List"/>
    <w:uiPriority w:val="99"/>
    <w:semiHidden w:val="1"/>
    <w:unhideWhenUsed w:val="1"/>
  </w:style>
  <w:style w:type="paragraph" w:styleId="a3">
    <w:name w:val="List Paragraph"/>
    <w:basedOn w:val="a"/>
    <w:uiPriority w:val="34"/>
    <w:qFormat w:val="1"/>
    <w:rsid w:val="005969F6"/>
    <w:pPr>
      <w:ind w:left="720"/>
      <w:contextualSpacing w:val="1"/>
    </w:pPr>
  </w:style>
  <w:style w:type="paragraph" w:styleId="Default" w:customStyle="1">
    <w:name w:val="Default"/>
    <w:rsid w:val="005969F6"/>
    <w:pPr>
      <w:autoSpaceDE w:val="0"/>
      <w:autoSpaceDN w:val="0"/>
      <w:adjustRightInd w:val="0"/>
      <w:spacing w:after="0" w:line="240" w:lineRule="auto"/>
    </w:pPr>
    <w:rPr>
      <w:rFonts w:ascii="Times New Roman" w:cs="Times New Roman" w:hAnsi="Times New Roman"/>
      <w:color w:val="000000"/>
      <w:sz w:val="24"/>
      <w:szCs w:val="24"/>
    </w:rPr>
  </w:style>
  <w:style w:type="table" w:styleId="a4">
    <w:name w:val="Table Grid"/>
    <w:basedOn w:val="a1"/>
    <w:uiPriority w:val="59"/>
    <w:rsid w:val="00170E67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character" w:styleId="a5">
    <w:name w:val="Emphasis"/>
    <w:basedOn w:val="a0"/>
    <w:uiPriority w:val="20"/>
    <w:qFormat w:val="1"/>
    <w:rsid w:val="00170E67"/>
    <w:rPr>
      <w:i w:val="1"/>
      <w:iCs w:val="1"/>
    </w:rPr>
  </w:style>
  <w:style w:type="character" w:styleId="10" w:customStyle="1">
    <w:name w:val="Заголовок 1 Знак"/>
    <w:basedOn w:val="a0"/>
    <w:link w:val="1"/>
    <w:uiPriority w:val="9"/>
    <w:rsid w:val="00062723"/>
    <w:rPr>
      <w:rFonts w:ascii="Times New Roman" w:cs="Times New Roman" w:eastAsia="Times New Roman" w:hAnsi="Times New Roman"/>
      <w:b w:val="1"/>
      <w:bCs w:val="1"/>
      <w:kern w:val="36"/>
      <w:sz w:val="48"/>
      <w:szCs w:val="48"/>
      <w:lang w:eastAsia="ru-RU"/>
    </w:rPr>
  </w:style>
  <w:style w:type="character" w:styleId="a6">
    <w:name w:val="Hyperlink"/>
    <w:basedOn w:val="a0"/>
    <w:uiPriority w:val="99"/>
    <w:semiHidden w:val="1"/>
    <w:unhideWhenUsed w:val="1"/>
    <w:rsid w:val="00062723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 w:val="1"/>
    <w:rsid w:val="00233A84"/>
    <w:pPr>
      <w:tabs>
        <w:tab w:val="center" w:pos="4677"/>
        <w:tab w:val="right" w:pos="9355"/>
      </w:tabs>
      <w:spacing w:after="0" w:line="240" w:lineRule="auto"/>
    </w:pPr>
  </w:style>
  <w:style w:type="character" w:styleId="a8" w:customStyle="1">
    <w:name w:val="Верхний колонтитул Знак"/>
    <w:basedOn w:val="a0"/>
    <w:link w:val="a7"/>
    <w:uiPriority w:val="99"/>
    <w:rsid w:val="00233A84"/>
  </w:style>
  <w:style w:type="paragraph" w:styleId="a9">
    <w:name w:val="footer"/>
    <w:basedOn w:val="a"/>
    <w:link w:val="aa"/>
    <w:uiPriority w:val="99"/>
    <w:unhideWhenUsed w:val="1"/>
    <w:rsid w:val="00233A84"/>
    <w:pPr>
      <w:tabs>
        <w:tab w:val="center" w:pos="4677"/>
        <w:tab w:val="right" w:pos="9355"/>
      </w:tabs>
      <w:spacing w:after="0" w:line="240" w:lineRule="auto"/>
    </w:pPr>
  </w:style>
  <w:style w:type="character" w:styleId="aa" w:customStyle="1">
    <w:name w:val="Нижний колонтитул Знак"/>
    <w:basedOn w:val="a0"/>
    <w:link w:val="a9"/>
    <w:uiPriority w:val="99"/>
    <w:rsid w:val="00233A84"/>
  </w:style>
  <w:style w:type="paragraph" w:styleId="ab">
    <w:name w:val="Normal (Web)"/>
    <w:basedOn w:val="a"/>
    <w:uiPriority w:val="99"/>
    <w:unhideWhenUsed w:val="1"/>
    <w:rsid w:val="00A614B0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eastAsia="ru-RU"/>
    </w:rPr>
  </w:style>
  <w:style w:type="paragraph" w:styleId="leftmargin" w:customStyle="1">
    <w:name w:val="left_margin"/>
    <w:basedOn w:val="a"/>
    <w:rsid w:val="00A614B0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eastAsia="ru-RU"/>
    </w:rPr>
  </w:style>
  <w:style w:type="character" w:styleId="30" w:customStyle="1">
    <w:name w:val="Заголовок 3 Знак"/>
    <w:basedOn w:val="a0"/>
    <w:link w:val="3"/>
    <w:uiPriority w:val="9"/>
    <w:semiHidden w:val="1"/>
    <w:rsid w:val="007D7297"/>
    <w:rPr>
      <w:rFonts w:asciiTheme="majorHAnsi" w:cstheme="majorBidi" w:eastAsiaTheme="majorEastAsia" w:hAnsiTheme="majorHAnsi"/>
      <w:b w:val="1"/>
      <w:bCs w:val="1"/>
      <w:color w:val="4f81bd" w:themeColor="accent1"/>
    </w:rPr>
  </w:style>
  <w:style w:type="paragraph" w:styleId="ac">
    <w:name w:val="Balloon Text"/>
    <w:basedOn w:val="a"/>
    <w:link w:val="ad"/>
    <w:uiPriority w:val="99"/>
    <w:semiHidden w:val="1"/>
    <w:unhideWhenUsed w:val="1"/>
    <w:rsid w:val="001C5ACA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ad" w:customStyle="1">
    <w:name w:val="Текст выноски Знак"/>
    <w:basedOn w:val="a0"/>
    <w:link w:val="ac"/>
    <w:uiPriority w:val="99"/>
    <w:semiHidden w:val="1"/>
    <w:rsid w:val="001C5ACA"/>
    <w:rPr>
      <w:rFonts w:ascii="Tahoma" w:cs="Tahoma" w:hAnsi="Tahoma"/>
      <w:sz w:val="16"/>
      <w:szCs w:val="16"/>
    </w:rPr>
  </w:style>
  <w:style w:type="paragraph" w:styleId="articledecorationfirst" w:customStyle="1">
    <w:name w:val="article_decoration_first"/>
    <w:basedOn w:val="a"/>
    <w:rsid w:val="008E7976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eastAsia="ru-RU"/>
    </w:rPr>
  </w:style>
  <w:style w:type="character" w:styleId="ae">
    <w:name w:val="Strong"/>
    <w:basedOn w:val="a0"/>
    <w:uiPriority w:val="22"/>
    <w:qFormat w:val="1"/>
    <w:rsid w:val="008E7976"/>
    <w:rPr>
      <w:b w:val="1"/>
      <w:bCs w:val="1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5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6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7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8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9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0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76" w:lineRule="auto"/>
      <w:ind w:left="0" w:right="0" w:firstLine="0"/>
      <w:jc w:val="left"/>
    </w:pPr>
    <w:rPr>
      <w:rFonts w:ascii="Georgia" w:cs="Georgia" w:eastAsia="Georgia" w:hAnsi="Georgia"/>
      <w:b w:val="0"/>
      <w:i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5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6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7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8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9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0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 ?><Relationships xmlns="http://schemas.openxmlformats.org/package/2006/relationships"><Relationship Id="rId11" Target="media/image6.jpeg" Type="http://schemas.openxmlformats.org/officeDocument/2006/relationships/image"/><Relationship Id="rId10" Target="media/image8.jpeg" Type="http://schemas.openxmlformats.org/officeDocument/2006/relationships/image"/><Relationship Id="rId13" Target="media/image9.jpeg" Type="http://schemas.openxmlformats.org/officeDocument/2006/relationships/image"/><Relationship Id="rId12" Target="media/image5.jpeg" Type="http://schemas.openxmlformats.org/officeDocument/2006/relationships/image"/><Relationship Id="rId1" Target="theme/theme1.xml" Type="http://schemas.openxmlformats.org/officeDocument/2006/relationships/theme"/><Relationship Id="rId2" Target="settings.xml" Type="http://schemas.openxmlformats.org/officeDocument/2006/relationships/settings"/><Relationship Id="rId3" Target="fontTable.xml" Type="http://schemas.openxmlformats.org/officeDocument/2006/relationships/fontTable"/><Relationship Id="rId4" Target="numbering.xml" Type="http://schemas.openxmlformats.org/officeDocument/2006/relationships/numbering"/><Relationship Id="rId9" Target="media/image2.jpeg" Type="http://schemas.openxmlformats.org/officeDocument/2006/relationships/image"/><Relationship Id="rId15" Target="media/image7.jpeg" Type="http://schemas.openxmlformats.org/officeDocument/2006/relationships/image"/><Relationship Id="rId14" Target="media/image1.jpeg" Type="http://schemas.openxmlformats.org/officeDocument/2006/relationships/image"/><Relationship Id="rId17" Target="footer1.xml" Type="http://schemas.openxmlformats.org/officeDocument/2006/relationships/footer"/><Relationship Id="rId16" Target="media/image3.jpeg" Type="http://schemas.openxmlformats.org/officeDocument/2006/relationships/image"/><Relationship Id="rId5" Target="styles.xml" Type="http://schemas.openxmlformats.org/officeDocument/2006/relationships/styles"/><Relationship Id="rId6" Target="../customXML/item1.xml" Type="http://schemas.openxmlformats.org/officeDocument/2006/relationships/customXml"/><Relationship Id="rId7" Target="media/image4.jpeg" Type="http://schemas.openxmlformats.org/officeDocument/2006/relationships/image"/><Relationship Id="rId8" Target="media/image10.jpeg" Type="http://schemas.openxmlformats.org/officeDocument/2006/relationships/image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Cg7ZnRtsBmfeaOKkd9LcpVYpMew==">CgMxLjA4AHIhMU1kSEdJRVpYTmk4M2RPVVlwOFVscUMtQTZfYndrcU8x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2022-09-15T15:41:00Z</dcterms:created>
  <dc:creator>Пользователь Windows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NXPowerLiteLastOptimized" pid="2">
    <vt:lpwstr>361543</vt:lpwstr>
  </property>
  <property fmtid="{D5CDD505-2E9C-101B-9397-08002B2CF9AE}" name="NXPowerLiteSettings" pid="3">
    <vt:lpwstr>C7000400038000</vt:lpwstr>
  </property>
  <property fmtid="{D5CDD505-2E9C-101B-9397-08002B2CF9AE}" name="NXPowerLiteVersion" pid="4">
    <vt:lpwstr>S10.0.0</vt:lpwstr>
  </property>
</Properties>
</file>